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54010" w14:textId="77777777" w:rsidR="00E5348D" w:rsidRPr="002B67E2" w:rsidRDefault="00E5348D">
      <w:pPr>
        <w:pStyle w:val="Date"/>
      </w:pPr>
    </w:p>
    <w:p w14:paraId="2D7D6202" w14:textId="77777777" w:rsidR="00BC0D0B" w:rsidRPr="005D6DE1" w:rsidRDefault="00BC0D0B" w:rsidP="00BC0D0B">
      <w:pPr>
        <w:pStyle w:val="Date"/>
        <w:spacing w:after="0" w:line="240" w:lineRule="auto"/>
        <w:rPr>
          <w:sz w:val="24"/>
          <w:szCs w:val="24"/>
        </w:rPr>
      </w:pPr>
      <w:r w:rsidRPr="005D6DE1">
        <w:rPr>
          <w:sz w:val="24"/>
          <w:szCs w:val="24"/>
        </w:rPr>
        <w:t>Author:</w:t>
      </w:r>
      <w:r w:rsidRPr="005D6DE1">
        <w:rPr>
          <w:sz w:val="24"/>
          <w:szCs w:val="24"/>
        </w:rPr>
        <w:tab/>
      </w:r>
      <w:r w:rsidRPr="005D6DE1">
        <w:rPr>
          <w:sz w:val="24"/>
          <w:szCs w:val="24"/>
        </w:rPr>
        <w:tab/>
        <w:t>Lady Gwenhwyfar Weale (Jennifer Erna Covel)</w:t>
      </w:r>
    </w:p>
    <w:p w14:paraId="0ECA8350" w14:textId="77777777" w:rsidR="00BC0D0B" w:rsidRPr="005D6DE1" w:rsidRDefault="00BC0D0B" w:rsidP="00BC0D0B">
      <w:pPr>
        <w:pStyle w:val="Date"/>
        <w:spacing w:after="0" w:line="240" w:lineRule="auto"/>
        <w:rPr>
          <w:sz w:val="24"/>
          <w:szCs w:val="24"/>
        </w:rPr>
      </w:pPr>
      <w:r w:rsidRPr="005D6DE1">
        <w:rPr>
          <w:sz w:val="24"/>
          <w:szCs w:val="24"/>
        </w:rPr>
        <w:t xml:space="preserve">Contact: </w:t>
      </w:r>
      <w:r w:rsidRPr="005D6DE1">
        <w:rPr>
          <w:sz w:val="24"/>
          <w:szCs w:val="24"/>
        </w:rPr>
        <w:tab/>
      </w:r>
      <w:r w:rsidRPr="005D6DE1">
        <w:rPr>
          <w:sz w:val="24"/>
          <w:szCs w:val="24"/>
        </w:rPr>
        <w:tab/>
        <w:t>gwenhwyfarweale@gmail.com</w:t>
      </w:r>
    </w:p>
    <w:p w14:paraId="524E1320" w14:textId="77777777" w:rsidR="00BC0D0B" w:rsidRPr="005D6DE1" w:rsidRDefault="00BC0D0B" w:rsidP="00BC0D0B">
      <w:pPr>
        <w:pStyle w:val="Date"/>
        <w:spacing w:after="0" w:line="240" w:lineRule="auto"/>
        <w:rPr>
          <w:sz w:val="24"/>
          <w:szCs w:val="24"/>
        </w:rPr>
      </w:pPr>
      <w:r w:rsidRPr="005D6DE1">
        <w:rPr>
          <w:sz w:val="24"/>
          <w:szCs w:val="24"/>
        </w:rPr>
        <w:t xml:space="preserve">Delivered: </w:t>
      </w:r>
      <w:r w:rsidRPr="005D6DE1">
        <w:rPr>
          <w:sz w:val="24"/>
          <w:szCs w:val="24"/>
        </w:rPr>
        <w:tab/>
      </w:r>
      <w:r w:rsidRPr="005D6DE1">
        <w:rPr>
          <w:sz w:val="24"/>
          <w:szCs w:val="24"/>
        </w:rPr>
        <w:tab/>
        <w:t>June 15, 2019</w:t>
      </w:r>
    </w:p>
    <w:p w14:paraId="548CB2DD" w14:textId="77777777" w:rsidR="00BC0D0B" w:rsidRDefault="00BC0D0B" w:rsidP="001A4EAD">
      <w:pPr>
        <w:pStyle w:val="Date"/>
        <w:spacing w:after="0" w:line="240" w:lineRule="auto"/>
      </w:pPr>
    </w:p>
    <w:p w14:paraId="7622462C" w14:textId="77777777" w:rsidR="001A4EAD" w:rsidRPr="008D1DDE" w:rsidRDefault="001A4EAD">
      <w:pPr>
        <w:pStyle w:val="Title"/>
        <w:rPr>
          <w:sz w:val="40"/>
          <w:szCs w:val="40"/>
        </w:rPr>
      </w:pPr>
      <w:r w:rsidRPr="008D1DDE">
        <w:rPr>
          <w:sz w:val="40"/>
          <w:szCs w:val="40"/>
        </w:rPr>
        <w:t xml:space="preserve">Family </w:t>
      </w:r>
      <w:r w:rsidR="00E5348D" w:rsidRPr="008D1DDE">
        <w:rPr>
          <w:sz w:val="40"/>
          <w:szCs w:val="40"/>
        </w:rPr>
        <w:t>Sagas</w:t>
      </w:r>
      <w:r w:rsidRPr="008D1DDE">
        <w:rPr>
          <w:sz w:val="40"/>
          <w:szCs w:val="40"/>
        </w:rPr>
        <w:t xml:space="preserve"> of Iceland</w:t>
      </w:r>
      <w:r w:rsidR="00F974ED" w:rsidRPr="008D1DDE">
        <w:rPr>
          <w:sz w:val="40"/>
          <w:szCs w:val="40"/>
        </w:rPr>
        <w:t xml:space="preserve">: </w:t>
      </w:r>
    </w:p>
    <w:p w14:paraId="1470D910" w14:textId="5751BF3C" w:rsidR="008F6BB4" w:rsidRPr="008D1DDE" w:rsidRDefault="00F974ED">
      <w:pPr>
        <w:pStyle w:val="Title"/>
        <w:rPr>
          <w:sz w:val="30"/>
          <w:szCs w:val="30"/>
        </w:rPr>
      </w:pPr>
      <w:r w:rsidRPr="008D1DDE">
        <w:rPr>
          <w:sz w:val="30"/>
          <w:szCs w:val="30"/>
        </w:rPr>
        <w:t xml:space="preserve">A Focus on </w:t>
      </w:r>
      <w:r w:rsidR="00C37D63" w:rsidRPr="008D1DDE">
        <w:rPr>
          <w:i/>
          <w:sz w:val="30"/>
          <w:szCs w:val="30"/>
        </w:rPr>
        <w:t xml:space="preserve">Egil’s Saga </w:t>
      </w:r>
      <w:r w:rsidR="00C37D63" w:rsidRPr="008D1DDE">
        <w:rPr>
          <w:iCs/>
          <w:sz w:val="30"/>
          <w:szCs w:val="30"/>
        </w:rPr>
        <w:t>and</w:t>
      </w:r>
      <w:r w:rsidR="00C37D63" w:rsidRPr="008D1DDE">
        <w:rPr>
          <w:i/>
          <w:sz w:val="30"/>
          <w:szCs w:val="30"/>
        </w:rPr>
        <w:t xml:space="preserve"> </w:t>
      </w:r>
      <w:r w:rsidR="00C2160A" w:rsidRPr="008D1DDE">
        <w:rPr>
          <w:i/>
          <w:sz w:val="30"/>
          <w:szCs w:val="30"/>
        </w:rPr>
        <w:t>The Saga of Burnt Njál</w:t>
      </w:r>
    </w:p>
    <w:p w14:paraId="4843FD20" w14:textId="6456FFEB" w:rsidR="008F6BB4" w:rsidRDefault="008F6BB4" w:rsidP="008F6BB4">
      <w:pPr>
        <w:pStyle w:val="Heading1"/>
      </w:pPr>
      <w:r>
        <w:t>Introduction</w:t>
      </w:r>
    </w:p>
    <w:p w14:paraId="49FDEA0A" w14:textId="65A334B7" w:rsidR="00274AF7" w:rsidRDefault="00C2160A" w:rsidP="00274AF7">
      <w:r w:rsidRPr="00E75CEB">
        <w:t xml:space="preserve">Milan Kundera is </w:t>
      </w:r>
      <w:r w:rsidR="00E75CEB">
        <w:t xml:space="preserve">often </w:t>
      </w:r>
      <w:r w:rsidRPr="00E75CEB">
        <w:t xml:space="preserve">quoted often in reference to the </w:t>
      </w:r>
      <w:r w:rsidRPr="00E75CEB">
        <w:rPr>
          <w:iCs/>
        </w:rPr>
        <w:t>Icelandic Sagas</w:t>
      </w:r>
      <w:r w:rsidRPr="00E75CEB">
        <w:t xml:space="preserve">, “I </w:t>
      </w:r>
      <w:proofErr w:type="spellStart"/>
      <w:r w:rsidRPr="00E75CEB">
        <w:t>donʼt</w:t>
      </w:r>
      <w:proofErr w:type="spellEnd"/>
      <w:r w:rsidRPr="00E75CEB">
        <w:t xml:space="preserve"> mean to say</w:t>
      </w:r>
      <w:r w:rsidR="005616BD" w:rsidRPr="00E75CEB">
        <w:t xml:space="preserve"> </w:t>
      </w:r>
      <w:r w:rsidRPr="00E75CEB">
        <w:t>that the sagas have been forgotten—after centuries of indifference they are now being studied in universities throughout the world —but they belong to the “archeology of letters,” they do not influence living literature.”</w:t>
      </w:r>
      <w:r w:rsidRPr="00E75CEB">
        <w:rPr>
          <w:vertAlign w:val="superscript"/>
        </w:rPr>
        <w:endnoteReference w:id="1"/>
      </w:r>
      <w:r w:rsidRPr="00E75CEB">
        <w:t xml:space="preserve">  Th</w:t>
      </w:r>
      <w:r w:rsidR="00BA0079" w:rsidRPr="00E75CEB">
        <w:t>is class</w:t>
      </w:r>
      <w:r w:rsidRPr="00E75CEB">
        <w:t xml:space="preserve"> would argue against resigning the </w:t>
      </w:r>
      <w:r w:rsidRPr="00E75CEB">
        <w:rPr>
          <w:iCs/>
        </w:rPr>
        <w:t>Icelandic Sagas</w:t>
      </w:r>
      <w:r w:rsidRPr="00E75CEB">
        <w:rPr>
          <w:i/>
        </w:rPr>
        <w:t xml:space="preserve"> </w:t>
      </w:r>
      <w:r w:rsidR="00225F60" w:rsidRPr="00E75CEB">
        <w:t>to</w:t>
      </w:r>
      <w:r w:rsidRPr="00E75CEB">
        <w:t xml:space="preserve"> the “archeology of letters” and show that contrary to Kundera’s statement, the</w:t>
      </w:r>
      <w:r w:rsidR="00BA0079" w:rsidRPr="00E75CEB">
        <w:t xml:space="preserve"> sagas</w:t>
      </w:r>
      <w:r w:rsidR="00225F60" w:rsidRPr="00E75CEB">
        <w:t xml:space="preserve"> have had and can </w:t>
      </w:r>
      <w:r w:rsidRPr="00E75CEB">
        <w:t xml:space="preserve">influence living people and contemporary culture. </w:t>
      </w:r>
    </w:p>
    <w:p w14:paraId="04FA6396" w14:textId="77777777" w:rsidR="00274AF7" w:rsidRPr="002B67E2" w:rsidRDefault="00274AF7" w:rsidP="00274AF7">
      <w:pPr>
        <w:pStyle w:val="Heading1"/>
      </w:pPr>
      <w:r>
        <w:rPr>
          <w:noProof/>
        </w:rPr>
        <w:drawing>
          <wp:anchor distT="0" distB="0" distL="114300" distR="114300" simplePos="0" relativeHeight="251660288" behindDoc="0" locked="0" layoutInCell="1" allowOverlap="1" wp14:anchorId="14CB2139" wp14:editId="7174186C">
            <wp:simplePos x="0" y="0"/>
            <wp:positionH relativeFrom="margin">
              <wp:align>center</wp:align>
            </wp:positionH>
            <wp:positionV relativeFrom="margin">
              <wp:posOffset>4752686</wp:posOffset>
            </wp:positionV>
            <wp:extent cx="5479415" cy="3792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landic Quarters.jpg"/>
                    <pic:cNvPicPr/>
                  </pic:nvPicPr>
                  <pic:blipFill>
                    <a:blip r:embed="rId8">
                      <a:extLst>
                        <a:ext uri="{28A0092B-C50C-407E-A947-70E740481C1C}">
                          <a14:useLocalDpi xmlns:a14="http://schemas.microsoft.com/office/drawing/2010/main" val="0"/>
                        </a:ext>
                      </a:extLst>
                    </a:blip>
                    <a:stretch>
                      <a:fillRect/>
                    </a:stretch>
                  </pic:blipFill>
                  <pic:spPr>
                    <a:xfrm>
                      <a:off x="0" y="0"/>
                      <a:ext cx="5479415" cy="3792855"/>
                    </a:xfrm>
                    <a:prstGeom prst="rect">
                      <a:avLst/>
                    </a:prstGeom>
                  </pic:spPr>
                </pic:pic>
              </a:graphicData>
            </a:graphic>
            <wp14:sizeRelH relativeFrom="margin">
              <wp14:pctWidth>0</wp14:pctWidth>
            </wp14:sizeRelH>
            <wp14:sizeRelV relativeFrom="margin">
              <wp14:pctHeight>0</wp14:pctHeight>
            </wp14:sizeRelV>
          </wp:anchor>
        </w:drawing>
      </w:r>
      <w:r w:rsidRPr="00C2160A">
        <w:rPr>
          <w:rFonts w:eastAsiaTheme="majorEastAsia" w:cstheme="majorBidi"/>
          <w:caps w:val="0"/>
          <w:spacing w:val="0"/>
          <w:sz w:val="22"/>
        </w:rPr>
        <w:t xml:space="preserve"> </w:t>
      </w:r>
      <w:r>
        <w:t>A map of the quarters of Medival Iceland</w:t>
      </w:r>
    </w:p>
    <w:p w14:paraId="34E65FEA" w14:textId="77777777" w:rsidR="00274AF7" w:rsidRPr="00E75CEB" w:rsidRDefault="00274AF7" w:rsidP="00BC0D0B"/>
    <w:p w14:paraId="00BA3B24" w14:textId="77777777" w:rsidR="0006152D" w:rsidRDefault="0006152D">
      <w:pPr>
        <w:rPr>
          <w:rFonts w:asciiTheme="majorHAnsi" w:hAnsiTheme="majorHAnsi"/>
          <w:caps/>
          <w:color w:val="2E2E2E" w:themeColor="accent2"/>
          <w:spacing w:val="14"/>
          <w:sz w:val="26"/>
          <w:szCs w:val="26"/>
        </w:rPr>
      </w:pPr>
      <w:r>
        <w:br w:type="page"/>
      </w:r>
    </w:p>
    <w:p w14:paraId="6BA911CF" w14:textId="0A51D738" w:rsidR="00C2160A" w:rsidRPr="00BC0D0B" w:rsidRDefault="00C2160A" w:rsidP="00BC0D0B">
      <w:pPr>
        <w:pStyle w:val="Heading1"/>
      </w:pPr>
      <w:r w:rsidRPr="00C2160A">
        <w:lastRenderedPageBreak/>
        <w:t>HISTOR</w:t>
      </w:r>
      <w:r w:rsidR="00FD72CE">
        <w:t>ical Background</w:t>
      </w:r>
      <w:r w:rsidRPr="00C2160A">
        <w:t xml:space="preserve"> </w:t>
      </w:r>
    </w:p>
    <w:p w14:paraId="0B686810" w14:textId="296A3180" w:rsidR="00C2160A" w:rsidRPr="00E75CEB" w:rsidRDefault="00C2160A" w:rsidP="00A03326">
      <w:r w:rsidRPr="00E75CEB">
        <w:t xml:space="preserve">Before we dive into the literature, it is helpful to know who the Icelanders were and when the </w:t>
      </w:r>
      <w:r w:rsidR="001A4EAD" w:rsidRPr="00E75CEB">
        <w:t>Vikings</w:t>
      </w:r>
      <w:r w:rsidRPr="00E75CEB">
        <w:t xml:space="preserve"> of Iceland were active.</w:t>
      </w:r>
      <w:r w:rsidR="00FD72CE" w:rsidRPr="00E75CEB">
        <w:t xml:space="preserve">  A good deal of what we know about Iceland’s early history came from Ari Thorgilsson</w:t>
      </w:r>
      <w:r w:rsidR="004C6A06" w:rsidRPr="00E75CEB">
        <w:t>, who is considered the father of Icelandic history</w:t>
      </w:r>
      <w:r w:rsidR="00FD72CE" w:rsidRPr="00E75CEB">
        <w:t xml:space="preserve">.  </w:t>
      </w:r>
    </w:p>
    <w:p w14:paraId="1CD3EB2B" w14:textId="5BE68102" w:rsidR="004C6A06" w:rsidRPr="00E75CEB" w:rsidRDefault="00C2160A" w:rsidP="004C6A06">
      <w:pPr>
        <w:pStyle w:val="Heading3"/>
        <w:rPr>
          <w:szCs w:val="22"/>
        </w:rPr>
      </w:pPr>
      <w:r w:rsidRPr="00E75CEB">
        <w:rPr>
          <w:szCs w:val="22"/>
        </w:rPr>
        <w:t>The settlement of Iceland took place in 870</w:t>
      </w:r>
      <w:r w:rsidR="00FD72CE" w:rsidRPr="00E75CEB">
        <w:rPr>
          <w:szCs w:val="22"/>
        </w:rPr>
        <w:t xml:space="preserve"> and it was the last land in which Norsemen made a permanent settlement</w:t>
      </w:r>
      <w:r w:rsidRPr="00E75CEB">
        <w:rPr>
          <w:szCs w:val="22"/>
        </w:rPr>
        <w:t xml:space="preserve">. </w:t>
      </w:r>
      <w:r w:rsidR="004C6A06" w:rsidRPr="00E75CEB">
        <w:rPr>
          <w:szCs w:val="22"/>
        </w:rPr>
        <w:t xml:space="preserve">  Details about the settling of Iceland can be found in the </w:t>
      </w:r>
      <w:r w:rsidR="004C6A06" w:rsidRPr="00E75CEB">
        <w:rPr>
          <w:i/>
          <w:iCs/>
          <w:szCs w:val="22"/>
        </w:rPr>
        <w:t>Landnámabók</w:t>
      </w:r>
      <w:r w:rsidR="001A4EAD" w:rsidRPr="00E75CEB">
        <w:rPr>
          <w:szCs w:val="22"/>
        </w:rPr>
        <w:t>, a collection of historical stories.</w:t>
      </w:r>
    </w:p>
    <w:p w14:paraId="64240700" w14:textId="2CA69921" w:rsidR="00FD72CE" w:rsidRPr="00E75CEB" w:rsidRDefault="00FD72CE" w:rsidP="00FD72CE">
      <w:pPr>
        <w:pStyle w:val="Heading4"/>
      </w:pPr>
      <w:r w:rsidRPr="00E75CEB">
        <w:t>The first successful settler was Ingólfr of Western Norway.</w:t>
      </w:r>
    </w:p>
    <w:p w14:paraId="0E4D4542" w14:textId="7CCF1487" w:rsidR="00FD72CE" w:rsidRPr="00E75CEB" w:rsidRDefault="00FD72CE" w:rsidP="00FD72CE">
      <w:pPr>
        <w:pStyle w:val="Heading4"/>
      </w:pPr>
      <w:r w:rsidRPr="00E75CEB">
        <w:t>Many of the settlers fled Norway to escape from Haraldr Fai</w:t>
      </w:r>
      <w:r w:rsidR="004C6A06" w:rsidRPr="00E75CEB">
        <w:t>r H</w:t>
      </w:r>
      <w:r w:rsidRPr="00E75CEB">
        <w:t>air</w:t>
      </w:r>
      <w:r w:rsidR="004C6A06" w:rsidRPr="00E75CEB">
        <w:t xml:space="preserve"> (or Fine Hair)</w:t>
      </w:r>
      <w:r w:rsidRPr="00E75CEB">
        <w:t>, the first prince to submit all of Norway to his authority as of 885.</w:t>
      </w:r>
    </w:p>
    <w:p w14:paraId="5AA29881" w14:textId="2F536E17" w:rsidR="004C6A06" w:rsidRPr="00E75CEB" w:rsidRDefault="004C6A06" w:rsidP="00FD72CE">
      <w:pPr>
        <w:pStyle w:val="Heading4"/>
      </w:pPr>
      <w:r w:rsidRPr="00E75CEB">
        <w:t>Some of the settlers came from Norse colonists that had married women from the British Isles, Ireland, and the Hebrides.</w:t>
      </w:r>
    </w:p>
    <w:p w14:paraId="2EB32353" w14:textId="05079372" w:rsidR="004C6A06" w:rsidRPr="00E75CEB" w:rsidRDefault="004C6A06" w:rsidP="00360361">
      <w:pPr>
        <w:pStyle w:val="Heading3"/>
        <w:rPr>
          <w:szCs w:val="22"/>
        </w:rPr>
      </w:pPr>
      <w:r w:rsidRPr="00E75CEB">
        <w:rPr>
          <w:szCs w:val="22"/>
        </w:rPr>
        <w:t xml:space="preserve">The </w:t>
      </w:r>
      <w:r w:rsidR="00225F60" w:rsidRPr="00E75CEB">
        <w:rPr>
          <w:szCs w:val="22"/>
        </w:rPr>
        <w:t>Chieftains</w:t>
      </w:r>
      <w:r w:rsidRPr="00E75CEB">
        <w:rPr>
          <w:szCs w:val="22"/>
        </w:rPr>
        <w:t xml:space="preserve"> that settled in Iceland ruled without a central government.</w:t>
      </w:r>
    </w:p>
    <w:p w14:paraId="4E138FDB" w14:textId="6D8EA644" w:rsidR="00225F60" w:rsidRPr="00E75CEB" w:rsidRDefault="004C6A06" w:rsidP="00360361">
      <w:pPr>
        <w:pStyle w:val="Heading4"/>
      </w:pPr>
      <w:r w:rsidRPr="00E75CEB">
        <w:t>They would meet during the year to attend regional Things</w:t>
      </w:r>
      <w:r w:rsidR="00225F60" w:rsidRPr="00E75CEB">
        <w:t xml:space="preserve"> to trade, socialize, and deal with matters of law.</w:t>
      </w:r>
    </w:p>
    <w:p w14:paraId="63487498" w14:textId="2D6963F0" w:rsidR="004C6A06" w:rsidRPr="00E75CEB" w:rsidRDefault="004C6A06" w:rsidP="00360361">
      <w:pPr>
        <w:pStyle w:val="Heading4"/>
      </w:pPr>
      <w:r w:rsidRPr="00E75CEB">
        <w:t xml:space="preserve"> </w:t>
      </w:r>
      <w:r w:rsidR="00225F60" w:rsidRPr="00E75CEB">
        <w:t>O</w:t>
      </w:r>
      <w:r w:rsidRPr="00E75CEB">
        <w:t xml:space="preserve">nce a year </w:t>
      </w:r>
      <w:r w:rsidR="00225F60" w:rsidRPr="00E75CEB">
        <w:t xml:space="preserve">they would gather </w:t>
      </w:r>
      <w:r w:rsidRPr="00E75CEB">
        <w:t>at the Althing, the largest judicial and social event.</w:t>
      </w:r>
    </w:p>
    <w:p w14:paraId="123266D9" w14:textId="359DF6D7" w:rsidR="00C2160A" w:rsidRPr="00E75CEB" w:rsidRDefault="004C6A06" w:rsidP="00BA0079">
      <w:pPr>
        <w:pStyle w:val="Heading3"/>
        <w:rPr>
          <w:szCs w:val="22"/>
        </w:rPr>
      </w:pPr>
      <w:r w:rsidRPr="00E75CEB">
        <w:rPr>
          <w:szCs w:val="22"/>
        </w:rPr>
        <w:t xml:space="preserve">The </w:t>
      </w:r>
      <w:r w:rsidR="00C2160A" w:rsidRPr="00E75CEB">
        <w:rPr>
          <w:szCs w:val="22"/>
        </w:rPr>
        <w:t xml:space="preserve">Age of the Vikings (the Saga Age) lasted </w:t>
      </w:r>
      <w:r w:rsidRPr="00E75CEB">
        <w:rPr>
          <w:szCs w:val="22"/>
        </w:rPr>
        <w:t xml:space="preserve">roughly </w:t>
      </w:r>
      <w:r w:rsidR="00C2160A" w:rsidRPr="00E75CEB">
        <w:rPr>
          <w:szCs w:val="22"/>
        </w:rPr>
        <w:t xml:space="preserve">two hundred years. </w:t>
      </w:r>
    </w:p>
    <w:p w14:paraId="2BF4B994" w14:textId="01043C52" w:rsidR="00B8598E" w:rsidRPr="00E75CEB" w:rsidRDefault="00C2160A" w:rsidP="004C6A06">
      <w:pPr>
        <w:pStyle w:val="Heading4"/>
      </w:pPr>
      <w:r w:rsidRPr="00E75CEB">
        <w:t xml:space="preserve">The first notable Viking attack took place in Lindesfarm in 793 according to the </w:t>
      </w:r>
      <w:r w:rsidR="004C6A06" w:rsidRPr="00E75CEB">
        <w:t>Anglo-Saxon</w:t>
      </w:r>
      <w:r w:rsidR="00B8598E" w:rsidRPr="00E75CEB">
        <w:t xml:space="preserve"> Chronicle</w:t>
      </w:r>
      <w:r w:rsidR="00FD72CE" w:rsidRPr="00E75CEB">
        <w:t>.</w:t>
      </w:r>
    </w:p>
    <w:p w14:paraId="49E108CA" w14:textId="1B0D5675" w:rsidR="00C2160A" w:rsidRPr="00E75CEB" w:rsidRDefault="00C2160A" w:rsidP="004C6A06">
      <w:pPr>
        <w:pStyle w:val="Heading4"/>
      </w:pPr>
      <w:r w:rsidRPr="00E75CEB">
        <w:t>By 1000 many Norsemen co</w:t>
      </w:r>
      <w:r w:rsidR="001B789B" w:rsidRPr="00E75CEB">
        <w:t>n</w:t>
      </w:r>
      <w:r w:rsidRPr="00E75CEB">
        <w:t>verted to Christianity, making raiding other Christians a difficult prospect.</w:t>
      </w:r>
      <w:r w:rsidR="001B789B" w:rsidRPr="00E75CEB">
        <w:t xml:space="preserve">  The process of conversion is detailed in multiple sagas including </w:t>
      </w:r>
      <w:r w:rsidR="001B789B" w:rsidRPr="00E75CEB">
        <w:rPr>
          <w:u w:val="single"/>
        </w:rPr>
        <w:t>The Greater</w:t>
      </w:r>
      <w:r w:rsidRPr="00E75CEB">
        <w:rPr>
          <w:u w:val="single"/>
        </w:rPr>
        <w:t xml:space="preserve"> </w:t>
      </w:r>
      <w:r w:rsidR="001B789B" w:rsidRPr="00E75CEB">
        <w:rPr>
          <w:u w:val="single"/>
        </w:rPr>
        <w:t>Saga of Ólafr Tryggvason</w:t>
      </w:r>
      <w:r w:rsidR="001B789B" w:rsidRPr="00E75CEB">
        <w:t xml:space="preserve">, </w:t>
      </w:r>
      <w:r w:rsidR="001B789B" w:rsidRPr="00E75CEB">
        <w:rPr>
          <w:u w:val="single"/>
        </w:rPr>
        <w:t>Kristni Saga</w:t>
      </w:r>
      <w:r w:rsidR="001B789B" w:rsidRPr="00E75CEB">
        <w:t xml:space="preserve">,  </w:t>
      </w:r>
      <w:r w:rsidR="001B789B" w:rsidRPr="00E75CEB">
        <w:rPr>
          <w:u w:val="single"/>
        </w:rPr>
        <w:t>Laxdœla Saga</w:t>
      </w:r>
      <w:r w:rsidR="001B789B" w:rsidRPr="00E75CEB">
        <w:t xml:space="preserve">, the </w:t>
      </w:r>
      <w:r w:rsidR="001B789B" w:rsidRPr="00E75CEB">
        <w:rPr>
          <w:u w:val="single"/>
        </w:rPr>
        <w:t>Voluspá</w:t>
      </w:r>
      <w:r w:rsidR="001B789B" w:rsidRPr="00E75CEB">
        <w:t xml:space="preserve">, and of course, the </w:t>
      </w:r>
      <w:r w:rsidR="001B789B" w:rsidRPr="00E75CEB">
        <w:rPr>
          <w:u w:val="single"/>
        </w:rPr>
        <w:t>Íslendigabok</w:t>
      </w:r>
      <w:r w:rsidR="001B789B" w:rsidRPr="00E75CEB">
        <w:t>.</w:t>
      </w:r>
      <w:r w:rsidR="00FD078A" w:rsidRPr="00E75CEB">
        <w:t xml:space="preserve">  Many other sagas include a conversion narrative that introduces this particular cultural shift and its impact.</w:t>
      </w:r>
    </w:p>
    <w:p w14:paraId="276BC9D0" w14:textId="54965BA4" w:rsidR="008A61B2" w:rsidRPr="00E75CEB" w:rsidRDefault="008A61B2" w:rsidP="008A61B2">
      <w:pPr>
        <w:pStyle w:val="Heading5"/>
      </w:pPr>
      <w:r w:rsidRPr="00E75CEB">
        <w:t>The conversion of Iceland was piecemeal as, “Some of the early Icelanders found less</w:t>
      </w:r>
      <w:r w:rsidR="001B789B" w:rsidRPr="00E75CEB">
        <w:t xml:space="preserve"> </w:t>
      </w:r>
      <w:r w:rsidRPr="00E75CEB">
        <w:t>difficulty</w:t>
      </w:r>
      <w:r w:rsidR="00FD078A" w:rsidRPr="00E75CEB">
        <w:t>[</w:t>
      </w:r>
      <w:r w:rsidRPr="00E75CEB">
        <w:t>…</w:t>
      </w:r>
      <w:r w:rsidR="00FD078A" w:rsidRPr="00E75CEB">
        <w:t>]</w:t>
      </w:r>
      <w:r w:rsidRPr="00E75CEB">
        <w:t>in combining Christianity with pagan beliefs.” (Turville-Petre 49)</w:t>
      </w:r>
    </w:p>
    <w:p w14:paraId="24AD6A45" w14:textId="78DD19CF" w:rsidR="008A61B2" w:rsidRPr="00E75CEB" w:rsidRDefault="008A61B2" w:rsidP="008A61B2">
      <w:pPr>
        <w:pStyle w:val="Heading5"/>
      </w:pPr>
      <w:r w:rsidRPr="00E75CEB">
        <w:t xml:space="preserve">“It is not surprising that people </w:t>
      </w:r>
      <w:r w:rsidR="00FD078A" w:rsidRPr="00E75CEB">
        <w:t>whose</w:t>
      </w:r>
      <w:r w:rsidRPr="00E75CEB">
        <w:t xml:space="preserve"> religious beliefs were so ill defined as</w:t>
      </w:r>
      <w:r w:rsidR="008C6CBA" w:rsidRPr="00E75CEB">
        <w:t xml:space="preserve"> </w:t>
      </w:r>
      <w:r w:rsidRPr="00E75CEB">
        <w:t xml:space="preserve">those of the Icelanders should take no pains to </w:t>
      </w:r>
      <w:r w:rsidR="00FD078A" w:rsidRPr="00E75CEB">
        <w:t>propagate</w:t>
      </w:r>
      <w:r w:rsidRPr="00E75CEB">
        <w:t xml:space="preserve"> </w:t>
      </w:r>
      <w:r w:rsidR="00E837C2" w:rsidRPr="00E75CEB">
        <w:t xml:space="preserve">them, and should seldom defend them with violence, for they did not believe that salvation depended upon them. (Turville-Petre 50) </w:t>
      </w:r>
    </w:p>
    <w:p w14:paraId="7AE4A9D6" w14:textId="2BB83D34" w:rsidR="00E837C2" w:rsidRPr="00E75CEB" w:rsidRDefault="00E837C2" w:rsidP="008A61B2">
      <w:pPr>
        <w:pStyle w:val="Heading5"/>
      </w:pPr>
      <w:r w:rsidRPr="00E75CEB">
        <w:t>The first attempt to convert Icelanders was made between 981-985 by an Icelander, Thorvadir but his efforts were unsuccessful.</w:t>
      </w:r>
    </w:p>
    <w:p w14:paraId="7403834D" w14:textId="59165A74" w:rsidR="00E837C2" w:rsidRPr="00E75CEB" w:rsidRDefault="00E837C2" w:rsidP="008A61B2">
      <w:pPr>
        <w:pStyle w:val="Heading5"/>
      </w:pPr>
      <w:r w:rsidRPr="00E75CEB">
        <w:t>King Ólafr</w:t>
      </w:r>
      <w:r w:rsidR="001B789B" w:rsidRPr="00E75CEB">
        <w:t xml:space="preserve"> Tryggvason</w:t>
      </w:r>
      <w:r w:rsidRPr="00E75CEB">
        <w:t xml:space="preserve"> was determined to Christianize not just Norway in 955 but all of its trading partners as well.</w:t>
      </w:r>
    </w:p>
    <w:p w14:paraId="780FD506" w14:textId="7A91A147" w:rsidR="00E837C2" w:rsidRPr="00E75CEB" w:rsidRDefault="00E837C2" w:rsidP="00E837C2">
      <w:pPr>
        <w:pStyle w:val="Heading6"/>
      </w:pPr>
      <w:r w:rsidRPr="00E75CEB">
        <w:t>In 996, Ólafr sent Stefnir Thorgilsson to convert Icelanders to Christianity but he only strengthened the pagan opposition.</w:t>
      </w:r>
    </w:p>
    <w:p w14:paraId="07AEF26D" w14:textId="4998EA02" w:rsidR="00E837C2" w:rsidRPr="00E75CEB" w:rsidRDefault="00E837C2" w:rsidP="00E837C2">
      <w:pPr>
        <w:pStyle w:val="Heading6"/>
      </w:pPr>
      <w:r w:rsidRPr="00E75CEB">
        <w:t xml:space="preserve">Ólafr then </w:t>
      </w:r>
      <w:r w:rsidR="001B789B" w:rsidRPr="00E75CEB">
        <w:t>sought</w:t>
      </w:r>
      <w:r w:rsidRPr="00E75CEB">
        <w:t xml:space="preserve"> to convert Icelanders that visited Norway</w:t>
      </w:r>
      <w:r w:rsidR="001B789B" w:rsidRPr="00E75CEB">
        <w:t>.</w:t>
      </w:r>
    </w:p>
    <w:p w14:paraId="0A562EB7" w14:textId="7D9617E8" w:rsidR="001B789B" w:rsidRPr="00E75CEB" w:rsidRDefault="001B789B" w:rsidP="00E837C2">
      <w:pPr>
        <w:pStyle w:val="Heading6"/>
      </w:pPr>
      <w:r w:rsidRPr="00E75CEB">
        <w:t>Thangbrandr’s mission to convert Icelanders had a bit more success as he converted Gizurr the W</w:t>
      </w:r>
      <w:bookmarkStart w:id="0" w:name="_GoBack"/>
      <w:bookmarkEnd w:id="0"/>
      <w:r w:rsidRPr="00E75CEB">
        <w:t xml:space="preserve">hite (mentioned in </w:t>
      </w:r>
      <w:r w:rsidR="00A608E5" w:rsidRPr="00E75CEB">
        <w:t>Njála</w:t>
      </w:r>
      <w:r w:rsidRPr="00E75CEB">
        <w:t xml:space="preserve"> Saga) and Hjalti Skeggjason.  They then pushed for the </w:t>
      </w:r>
      <w:r w:rsidR="00A608E5" w:rsidRPr="00E75CEB">
        <w:t>Christianization</w:t>
      </w:r>
      <w:r w:rsidRPr="00E75CEB">
        <w:t xml:space="preserve"> of Iceland and Christian law was integrated with pagan law at an Althing in 1000.    </w:t>
      </w:r>
    </w:p>
    <w:p w14:paraId="6BFF90FD" w14:textId="34F011E1" w:rsidR="004C6A06" w:rsidRPr="00E75CEB" w:rsidRDefault="004C6A06" w:rsidP="004C6A06">
      <w:pPr>
        <w:pStyle w:val="Heading3"/>
        <w:rPr>
          <w:szCs w:val="22"/>
        </w:rPr>
      </w:pPr>
      <w:r w:rsidRPr="00E75CEB">
        <w:rPr>
          <w:szCs w:val="22"/>
        </w:rPr>
        <w:t>In 1263</w:t>
      </w:r>
      <w:r w:rsidR="001A4EAD" w:rsidRPr="00E75CEB">
        <w:rPr>
          <w:szCs w:val="22"/>
        </w:rPr>
        <w:t>,</w:t>
      </w:r>
      <w:r w:rsidRPr="00E75CEB">
        <w:rPr>
          <w:szCs w:val="22"/>
        </w:rPr>
        <w:t xml:space="preserve"> Iceland became subject to the Crown of Norway.</w:t>
      </w:r>
    </w:p>
    <w:p w14:paraId="5C945DE4" w14:textId="333C498C" w:rsidR="00B8598E" w:rsidRDefault="00225F60" w:rsidP="00B8598E">
      <w:pPr>
        <w:pStyle w:val="Heading1"/>
      </w:pPr>
      <w:r>
        <w:lastRenderedPageBreak/>
        <w:t xml:space="preserve">Family </w:t>
      </w:r>
      <w:r w:rsidR="00C2160A" w:rsidRPr="00C2160A">
        <w:t>SAGA</w:t>
      </w:r>
      <w:r>
        <w:t xml:space="preserve"> Charactersitics and History</w:t>
      </w:r>
      <w:r w:rsidR="00C2160A" w:rsidRPr="00C2160A">
        <w:t xml:space="preserve"> </w:t>
      </w:r>
    </w:p>
    <w:p w14:paraId="7CAC6476" w14:textId="77777777" w:rsidR="00C5614F" w:rsidRDefault="00C2160A" w:rsidP="00C5614F">
      <w:r w:rsidRPr="00E75CEB">
        <w:t xml:space="preserve">Like all forms of literature, </w:t>
      </w:r>
      <w:r w:rsidR="00225F60" w:rsidRPr="00E75CEB">
        <w:t>the family s</w:t>
      </w:r>
      <w:r w:rsidRPr="00E75CEB">
        <w:t xml:space="preserve">agas have distinct characteristics that separate them from other types of literature. The term saga refers to not just the work as a whole but the story that takes place within it. </w:t>
      </w:r>
    </w:p>
    <w:p w14:paraId="420C48F6" w14:textId="743A53C3" w:rsidR="00225F60" w:rsidRPr="00E75CEB" w:rsidRDefault="00225F60" w:rsidP="00C5614F">
      <w:pPr>
        <w:pStyle w:val="Heading2"/>
      </w:pPr>
      <w:r w:rsidRPr="00E75CEB">
        <w:t>Basic Saga Facts</w:t>
      </w:r>
    </w:p>
    <w:p w14:paraId="7E62DE02" w14:textId="740503A7" w:rsidR="00225F60" w:rsidRPr="00E75CEB" w:rsidRDefault="00225F60" w:rsidP="00225F60">
      <w:pPr>
        <w:pStyle w:val="Heading3"/>
        <w:rPr>
          <w:szCs w:val="22"/>
        </w:rPr>
      </w:pPr>
      <w:r w:rsidRPr="00E75CEB">
        <w:rPr>
          <w:szCs w:val="22"/>
        </w:rPr>
        <w:t xml:space="preserve">Current evidence indicates that there were over forty different family sagas </w:t>
      </w:r>
      <w:r w:rsidR="00AD33A2">
        <w:rPr>
          <w:szCs w:val="22"/>
        </w:rPr>
        <w:t>recorded</w:t>
      </w:r>
      <w:r w:rsidRPr="00E75CEB">
        <w:rPr>
          <w:szCs w:val="22"/>
        </w:rPr>
        <w:t xml:space="preserve">.  </w:t>
      </w:r>
    </w:p>
    <w:p w14:paraId="31EBDF60" w14:textId="77777777" w:rsidR="00225F60" w:rsidRPr="00E75CEB" w:rsidRDefault="00225F60" w:rsidP="00225F60">
      <w:pPr>
        <w:pStyle w:val="Heading3"/>
        <w:rPr>
          <w:szCs w:val="22"/>
        </w:rPr>
      </w:pPr>
      <w:r w:rsidRPr="00E75CEB">
        <w:rPr>
          <w:szCs w:val="22"/>
        </w:rPr>
        <w:t xml:space="preserve">They were composed mainly in the 13th and 14th centuries but they concern Norse characters from three hundred years earlier.  </w:t>
      </w:r>
    </w:p>
    <w:p w14:paraId="345CCF75" w14:textId="4670C04F" w:rsidR="00225F60" w:rsidRPr="00E75CEB" w:rsidRDefault="00225F60" w:rsidP="00225F60">
      <w:pPr>
        <w:pStyle w:val="Heading3"/>
        <w:rPr>
          <w:szCs w:val="22"/>
        </w:rPr>
      </w:pPr>
      <w:r w:rsidRPr="00E75CEB">
        <w:rPr>
          <w:szCs w:val="22"/>
        </w:rPr>
        <w:t xml:space="preserve">The single largest and most valuable collection of </w:t>
      </w:r>
      <w:r w:rsidRPr="00E75CEB">
        <w:rPr>
          <w:i/>
          <w:iCs/>
          <w:szCs w:val="22"/>
        </w:rPr>
        <w:t xml:space="preserve">Islendinga </w:t>
      </w:r>
      <w:proofErr w:type="spellStart"/>
      <w:r w:rsidRPr="00E75CEB">
        <w:rPr>
          <w:i/>
          <w:iCs/>
          <w:szCs w:val="22"/>
        </w:rPr>
        <w:t>Sogur</w:t>
      </w:r>
      <w:proofErr w:type="spellEnd"/>
      <w:r w:rsidRPr="00E75CEB">
        <w:rPr>
          <w:szCs w:val="22"/>
        </w:rPr>
        <w:t xml:space="preserve"> is a mid- fourteenth-century manuscript known as </w:t>
      </w:r>
      <w:r w:rsidRPr="00E75CEB">
        <w:rPr>
          <w:i/>
          <w:iCs/>
          <w:szCs w:val="22"/>
        </w:rPr>
        <w:t>Modruvallabok</w:t>
      </w:r>
      <w:r w:rsidRPr="00E75CEB">
        <w:rPr>
          <w:szCs w:val="22"/>
        </w:rPr>
        <w:t xml:space="preserve">, which contains two hundred vellum leaves and eleven sagas. </w:t>
      </w:r>
    </w:p>
    <w:p w14:paraId="2F4C782A" w14:textId="310FB129" w:rsidR="00C2160A" w:rsidRPr="00E75CEB" w:rsidRDefault="00C2160A" w:rsidP="00B8598E">
      <w:pPr>
        <w:pStyle w:val="Heading2"/>
        <w:rPr>
          <w:szCs w:val="22"/>
        </w:rPr>
      </w:pPr>
      <w:r w:rsidRPr="00E75CEB">
        <w:rPr>
          <w:szCs w:val="22"/>
        </w:rPr>
        <w:t xml:space="preserve">What were the character types? </w:t>
      </w:r>
    </w:p>
    <w:p w14:paraId="23AAA2E5" w14:textId="77777777" w:rsidR="00C2160A" w:rsidRPr="00E75CEB" w:rsidRDefault="00C2160A" w:rsidP="00B8598E">
      <w:pPr>
        <w:pStyle w:val="Heading3"/>
        <w:rPr>
          <w:szCs w:val="22"/>
        </w:rPr>
      </w:pPr>
      <w:r w:rsidRPr="00E75CEB">
        <w:rPr>
          <w:szCs w:val="22"/>
        </w:rPr>
        <w:t xml:space="preserve">These are the stories of farmers and the characters are largely every-day people. </w:t>
      </w:r>
    </w:p>
    <w:p w14:paraId="6437DEF7" w14:textId="0ABE3D1F" w:rsidR="00C2160A" w:rsidRPr="00E75CEB" w:rsidRDefault="00C2160A" w:rsidP="00B8598E">
      <w:pPr>
        <w:pStyle w:val="Heading4"/>
      </w:pPr>
      <w:r w:rsidRPr="00E75CEB">
        <w:t>They do not feature kings and queens as main protagonist</w:t>
      </w:r>
      <w:r w:rsidR="00B8598E" w:rsidRPr="00E75CEB">
        <w:t>s</w:t>
      </w:r>
      <w:r w:rsidRPr="00E75CEB">
        <w:t>, though they may appear in some sagas as secondary characters</w:t>
      </w:r>
      <w:r w:rsidR="00B8598E" w:rsidRPr="00E75CEB">
        <w:t>.</w:t>
      </w:r>
      <w:r w:rsidRPr="00E75CEB">
        <w:t xml:space="preserve"> </w:t>
      </w:r>
    </w:p>
    <w:p w14:paraId="4E719746" w14:textId="77777777" w:rsidR="00C2160A" w:rsidRPr="00E75CEB" w:rsidRDefault="00C2160A" w:rsidP="00B8598E">
      <w:pPr>
        <w:pStyle w:val="Heading4"/>
      </w:pPr>
      <w:r w:rsidRPr="00E75CEB">
        <w:t xml:space="preserve">However, common-place individuals are noted to have almost supernatural abilities. </w:t>
      </w:r>
    </w:p>
    <w:p w14:paraId="104DF76E" w14:textId="1D69BA22" w:rsidR="00B8598E" w:rsidRPr="00E75CEB" w:rsidRDefault="007D56E9" w:rsidP="00B8598E">
      <w:pPr>
        <w:pStyle w:val="Heading3"/>
        <w:rPr>
          <w:szCs w:val="22"/>
        </w:rPr>
      </w:pPr>
      <w:r w:rsidRPr="00E75CEB">
        <w:rPr>
          <w:szCs w:val="22"/>
        </w:rPr>
        <w:t xml:space="preserve">Despite the appearance of realism, the </w:t>
      </w:r>
      <w:r w:rsidR="00C2160A" w:rsidRPr="00E75CEB">
        <w:rPr>
          <w:szCs w:val="22"/>
        </w:rPr>
        <w:t xml:space="preserve">sagas can and often do include trolls, ghosts, berserks, prophecy speakers, and magical enchantments. </w:t>
      </w:r>
    </w:p>
    <w:p w14:paraId="2EEE2A69" w14:textId="19C95B66" w:rsidR="00E960AE" w:rsidRPr="00E960AE" w:rsidRDefault="00D6204B" w:rsidP="00E960AE">
      <w:pPr>
        <w:pStyle w:val="Heading4"/>
      </w:pPr>
      <w:r w:rsidRPr="00E75CEB">
        <w:t>“</w:t>
      </w:r>
      <w:r w:rsidR="00E960AE" w:rsidRPr="00E960AE">
        <w:t>The sagas of Icelanders may be classified a</w:t>
      </w:r>
      <w:r w:rsidR="00E960AE" w:rsidRPr="00E75CEB">
        <w:t>s containing</w:t>
      </w:r>
      <w:r w:rsidR="00E960AE" w:rsidRPr="00E960AE">
        <w:t xml:space="preserve"> the same type of realism that occurs in modern fantastic f</w:t>
      </w:r>
      <w:r w:rsidR="001121EA" w:rsidRPr="00E75CEB">
        <w:t>iction: what</w:t>
      </w:r>
      <w:r w:rsidR="00E960AE" w:rsidRPr="00E960AE">
        <w:t xml:space="preserve"> is now referred to as the supernatural is far from excluded narrat</w:t>
      </w:r>
      <w:r w:rsidR="001121EA" w:rsidRPr="00E75CEB">
        <w:t>ive</w:t>
      </w:r>
      <w:r w:rsidRPr="00E75CEB">
        <w:t>”</w:t>
      </w:r>
      <w:r w:rsidR="001121EA" w:rsidRPr="00E75CEB">
        <w:t xml:space="preserve"> (</w:t>
      </w:r>
      <w:r w:rsidR="00516226" w:rsidRPr="00E75CEB">
        <w:t>Jakobsson 2)</w:t>
      </w:r>
      <w:r w:rsidRPr="00E75CEB">
        <w:t>.</w:t>
      </w:r>
      <w:r w:rsidR="00516226" w:rsidRPr="00E75CEB">
        <w:t xml:space="preserve"> </w:t>
      </w:r>
      <w:r w:rsidR="00E960AE" w:rsidRPr="00E960AE">
        <w:t xml:space="preserve"> </w:t>
      </w:r>
    </w:p>
    <w:p w14:paraId="7325EA21" w14:textId="175492F0" w:rsidR="007659CC" w:rsidRPr="00E75CEB" w:rsidRDefault="00D6204B" w:rsidP="007659CC">
      <w:pPr>
        <w:pStyle w:val="Heading4"/>
      </w:pPr>
      <w:r w:rsidRPr="00E75CEB">
        <w:t xml:space="preserve">“For those who believe in trolls, the appearance of a troll </w:t>
      </w:r>
      <w:r w:rsidR="007308F9" w:rsidRPr="00E75CEB">
        <w:t>hardly</w:t>
      </w:r>
      <w:r w:rsidRPr="00E75CEB">
        <w:t xml:space="preserve"> makes a narrative less realistic and the idea that the </w:t>
      </w:r>
      <w:r w:rsidR="007308F9" w:rsidRPr="00E75CEB">
        <w:t>d</w:t>
      </w:r>
      <w:r w:rsidRPr="00E75CEB">
        <w:t>emarcation</w:t>
      </w:r>
      <w:r w:rsidR="007308F9" w:rsidRPr="00E75CEB">
        <w:t xml:space="preserve"> </w:t>
      </w:r>
      <w:r w:rsidRPr="00E75CEB">
        <w:t xml:space="preserve">between the natural and the supernatural can </w:t>
      </w:r>
      <w:r w:rsidR="007308F9" w:rsidRPr="00E75CEB">
        <w:t>be clearly defined does not seem applicable to a medieval text such as a saga.</w:t>
      </w:r>
      <w:r w:rsidR="00E8286F" w:rsidRPr="00E75CEB">
        <w:t>”</w:t>
      </w:r>
      <w:r w:rsidR="007308F9" w:rsidRPr="00E75CEB">
        <w:t xml:space="preserve"> Jakobsson</w:t>
      </w:r>
      <w:r w:rsidR="00E8286F" w:rsidRPr="00E75CEB">
        <w:t xml:space="preserve"> 3</w:t>
      </w:r>
      <w:r w:rsidR="007308F9" w:rsidRPr="00E75CEB">
        <w:t>)</w:t>
      </w:r>
      <w:r w:rsidR="00E8286F" w:rsidRPr="00E75CEB">
        <w:t>.</w:t>
      </w:r>
    </w:p>
    <w:p w14:paraId="1A53CF4C" w14:textId="0EC50BC1" w:rsidR="00B8598E" w:rsidRPr="00E75CEB" w:rsidRDefault="00B8598E" w:rsidP="00B8598E">
      <w:pPr>
        <w:pStyle w:val="Heading3"/>
        <w:rPr>
          <w:szCs w:val="22"/>
        </w:rPr>
      </w:pPr>
      <w:r w:rsidRPr="00E75CEB">
        <w:rPr>
          <w:rFonts w:ascii="Cambria" w:hAnsi="Cambria"/>
          <w:color w:val="6D6D6D"/>
          <w:szCs w:val="22"/>
        </w:rPr>
        <w:t xml:space="preserve">They feature women with agency. </w:t>
      </w:r>
    </w:p>
    <w:p w14:paraId="395CB790" w14:textId="77777777" w:rsidR="00C2160A" w:rsidRPr="00E75CEB" w:rsidRDefault="00C2160A" w:rsidP="00B8598E">
      <w:pPr>
        <w:pStyle w:val="Heading4"/>
      </w:pPr>
      <w:r w:rsidRPr="00E75CEB">
        <w:t xml:space="preserve">There is use of the term, skorungur, which translates to mean a woman of strong character. </w:t>
      </w:r>
    </w:p>
    <w:p w14:paraId="34FAEA20" w14:textId="5095FF4D" w:rsidR="00C2160A" w:rsidRPr="00E75CEB" w:rsidRDefault="00C2160A" w:rsidP="009942CF">
      <w:pPr>
        <w:pStyle w:val="Heading5"/>
      </w:pPr>
      <w:r w:rsidRPr="00E75CEB">
        <w:t xml:space="preserve">This includes women of </w:t>
      </w:r>
      <w:r w:rsidRPr="00E75CEB">
        <w:rPr>
          <w:u w:val="single"/>
        </w:rPr>
        <w:t>Burning Njal</w:t>
      </w:r>
      <w:r w:rsidRPr="00E75CEB">
        <w:t xml:space="preserve"> who set the saga in motion in a feud over priority seating at a feast. </w:t>
      </w:r>
    </w:p>
    <w:p w14:paraId="1F5C9875" w14:textId="701A106D" w:rsidR="00FF6B8F" w:rsidRPr="00E75CEB" w:rsidRDefault="00431EDA" w:rsidP="00FF6B8F">
      <w:pPr>
        <w:pStyle w:val="Heading5"/>
      </w:pPr>
      <w:r w:rsidRPr="00E75CEB">
        <w:t xml:space="preserve">“Egil fears no adversary, he is timid and submissive towards women, as shown by his almost blushing love for his brother’s widow </w:t>
      </w:r>
      <w:proofErr w:type="spellStart"/>
      <w:r w:rsidRPr="00E75CEB">
        <w:t>Asgerd</w:t>
      </w:r>
      <w:proofErr w:type="spellEnd"/>
      <w:r w:rsidRPr="00E75CEB">
        <w:t xml:space="preserve">, who later becomes his wife, and by the way he allows his daughter </w:t>
      </w:r>
      <w:proofErr w:type="spellStart"/>
      <w:r w:rsidRPr="00E75CEB">
        <w:t>Thorgerd</w:t>
      </w:r>
      <w:proofErr w:type="spellEnd"/>
      <w:r w:rsidRPr="00E75CEB">
        <w:t xml:space="preserve"> </w:t>
      </w:r>
      <w:r w:rsidR="00FF6B8F" w:rsidRPr="00E75CEB">
        <w:t>“to trick him out of his sympathy-seeking act of pining away after the death of his sons”</w:t>
      </w:r>
      <w:r w:rsidR="00FF6B8F" w:rsidRPr="00E75CEB">
        <w:t xml:space="preserve"> (Smiley 76)</w:t>
      </w:r>
    </w:p>
    <w:p w14:paraId="18F4AD29" w14:textId="77777777" w:rsidR="00C2160A" w:rsidRPr="00E75CEB" w:rsidRDefault="00C2160A" w:rsidP="00B8598E">
      <w:pPr>
        <w:pStyle w:val="Heading2"/>
        <w:rPr>
          <w:szCs w:val="22"/>
        </w:rPr>
      </w:pPr>
      <w:r w:rsidRPr="00E75CEB">
        <w:rPr>
          <w:szCs w:val="22"/>
        </w:rPr>
        <w:t xml:space="preserve">What are the literary characteristics? </w:t>
      </w:r>
    </w:p>
    <w:p w14:paraId="7DA3C812" w14:textId="77777777" w:rsidR="00C2160A" w:rsidRPr="00E75CEB" w:rsidRDefault="00C2160A" w:rsidP="00B8598E">
      <w:pPr>
        <w:pStyle w:val="Heading3"/>
        <w:rPr>
          <w:szCs w:val="22"/>
        </w:rPr>
      </w:pPr>
      <w:r w:rsidRPr="00E75CEB">
        <w:rPr>
          <w:szCs w:val="22"/>
        </w:rPr>
        <w:t xml:space="preserve">The narrative style is very stripped down and the language plain. </w:t>
      </w:r>
    </w:p>
    <w:p w14:paraId="617316F7" w14:textId="7D63C99F" w:rsidR="00B8598E" w:rsidRPr="00A01A0F" w:rsidRDefault="00C2160A" w:rsidP="00A01A0F">
      <w:pPr>
        <w:pStyle w:val="Heading3"/>
        <w:rPr>
          <w:szCs w:val="22"/>
        </w:rPr>
      </w:pPr>
      <w:r w:rsidRPr="00E75CEB">
        <w:rPr>
          <w:szCs w:val="22"/>
        </w:rPr>
        <w:t xml:space="preserve">They were written in prose rather than verse. </w:t>
      </w:r>
      <w:r w:rsidR="00B8598E" w:rsidRPr="00E75CEB">
        <w:t>However, many of the sagas include verse within them.</w:t>
      </w:r>
      <w:r w:rsidR="00A01A0F">
        <w:t xml:space="preserve"> And t</w:t>
      </w:r>
      <w:r w:rsidR="00B8598E" w:rsidRPr="00E75CEB">
        <w:t>his verse is typically depicted as a part of the dialogue.</w:t>
      </w:r>
    </w:p>
    <w:p w14:paraId="195AA8F5" w14:textId="60A9349D" w:rsidR="00C2160A" w:rsidRPr="00E75CEB" w:rsidRDefault="00C2160A" w:rsidP="00B8598E">
      <w:pPr>
        <w:pStyle w:val="Heading3"/>
        <w:rPr>
          <w:szCs w:val="22"/>
        </w:rPr>
      </w:pPr>
      <w:r w:rsidRPr="00E75CEB">
        <w:rPr>
          <w:szCs w:val="22"/>
        </w:rPr>
        <w:t xml:space="preserve">The family sagas focus on the individual and social consequences of conflict. </w:t>
      </w:r>
    </w:p>
    <w:p w14:paraId="56545D00" w14:textId="16044B5D" w:rsidR="00D546A1" w:rsidRPr="00E75CEB" w:rsidRDefault="00D546A1" w:rsidP="00D546A1">
      <w:pPr>
        <w:pStyle w:val="Heading4"/>
      </w:pPr>
      <w:r w:rsidRPr="00E75CEB">
        <w:t>Though there is a lot of human drama involved, at no point do the authors pretend to imagine how the characters are feeling or what they are thinking.</w:t>
      </w:r>
    </w:p>
    <w:p w14:paraId="3DCBEF26" w14:textId="2D3F53F3" w:rsidR="00EC49BD" w:rsidRPr="00E75CEB" w:rsidRDefault="00EC49BD" w:rsidP="00414EA1">
      <w:pPr>
        <w:pStyle w:val="Heading5"/>
      </w:pPr>
      <w:r w:rsidRPr="00E75CEB">
        <w:t xml:space="preserve">The character’s reactions are described through their actions.  </w:t>
      </w:r>
    </w:p>
    <w:p w14:paraId="718463D8" w14:textId="49908AA9" w:rsidR="00414EA1" w:rsidRPr="00E75CEB" w:rsidRDefault="00414EA1" w:rsidP="00414EA1">
      <w:pPr>
        <w:pStyle w:val="Heading5"/>
      </w:pPr>
      <w:r w:rsidRPr="00E75CEB">
        <w:t>There is no omniscient storyteller revealing a character’s inner thoughts or feelings.</w:t>
      </w:r>
    </w:p>
    <w:p w14:paraId="0BB53612" w14:textId="77777777" w:rsidR="00C2160A" w:rsidRPr="00E75CEB" w:rsidRDefault="00C2160A" w:rsidP="00B8598E">
      <w:pPr>
        <w:pStyle w:val="Heading3"/>
        <w:rPr>
          <w:szCs w:val="22"/>
        </w:rPr>
      </w:pPr>
      <w:r w:rsidRPr="00E75CEB">
        <w:rPr>
          <w:szCs w:val="22"/>
        </w:rPr>
        <w:t xml:space="preserve">The stories focus on elements of legal, moral, and political life. </w:t>
      </w:r>
    </w:p>
    <w:p w14:paraId="41E80909" w14:textId="4B954938" w:rsidR="00C2160A" w:rsidRPr="00E75CEB" w:rsidRDefault="00C2160A" w:rsidP="00B8598E">
      <w:pPr>
        <w:pStyle w:val="Heading3"/>
        <w:rPr>
          <w:szCs w:val="22"/>
        </w:rPr>
      </w:pPr>
      <w:r w:rsidRPr="00E75CEB">
        <w:rPr>
          <w:szCs w:val="22"/>
        </w:rPr>
        <w:t>The anonymity of authors is a</w:t>
      </w:r>
      <w:r w:rsidR="00B8598E" w:rsidRPr="00E75CEB">
        <w:rPr>
          <w:szCs w:val="22"/>
        </w:rPr>
        <w:t xml:space="preserve"> feature, not bug,</w:t>
      </w:r>
      <w:r w:rsidRPr="00E75CEB">
        <w:rPr>
          <w:szCs w:val="22"/>
        </w:rPr>
        <w:t xml:space="preserve"> of the saga style. </w:t>
      </w:r>
    </w:p>
    <w:p w14:paraId="59851D60" w14:textId="60BEA94B" w:rsidR="007571E1" w:rsidRDefault="00E64626" w:rsidP="007571E1">
      <w:pPr>
        <w:pStyle w:val="Heading1"/>
      </w:pPr>
      <w:r>
        <w:lastRenderedPageBreak/>
        <w:t>Egil’s Saga</w:t>
      </w:r>
    </w:p>
    <w:p w14:paraId="65B9A672" w14:textId="25E52D56" w:rsidR="00A03326" w:rsidRPr="00E75CEB" w:rsidRDefault="007571E1" w:rsidP="00A03326">
      <w:r w:rsidRPr="00E75CEB">
        <w:t xml:space="preserve">Egil’s Saga </w:t>
      </w:r>
      <w:r w:rsidR="00E20941" w:rsidRPr="00E75CEB">
        <w:t xml:space="preserve">is entirely biographical and stands aside from the other Icelandic family Sagas in that Egil was a poet as well as an adventurer and his prolific verse fills his story. </w:t>
      </w:r>
      <w:r w:rsidR="00A03326" w:rsidRPr="00E75CEB">
        <w:t xml:space="preserve"> </w:t>
      </w:r>
      <w:r w:rsidR="0093119B" w:rsidRPr="00E75CEB">
        <w:t>“He [Egil] t</w:t>
      </w:r>
      <w:r w:rsidR="00747B8A" w:rsidRPr="00E75CEB">
        <w:t>a</w:t>
      </w:r>
      <w:r w:rsidR="0093119B" w:rsidRPr="00E75CEB">
        <w:t>kes after the great god [Odin] as a poet, a warrior, and a finder of ways” (</w:t>
      </w:r>
      <w:r w:rsidR="00875F8B" w:rsidRPr="00E75CEB">
        <w:t xml:space="preserve">de </w:t>
      </w:r>
      <w:proofErr w:type="spellStart"/>
      <w:r w:rsidR="00875F8B" w:rsidRPr="00E75CEB">
        <w:t>Looze</w:t>
      </w:r>
      <w:proofErr w:type="spellEnd"/>
      <w:r w:rsidR="00747B8A" w:rsidRPr="00E75CEB">
        <w:t xml:space="preserve"> 9</w:t>
      </w:r>
      <w:r w:rsidR="00875F8B" w:rsidRPr="00E75CEB">
        <w:t>)</w:t>
      </w:r>
      <w:r w:rsidR="00A03326" w:rsidRPr="00E75CEB">
        <w:t>.</w:t>
      </w:r>
      <w:r w:rsidR="00DD178E" w:rsidRPr="00E75CEB">
        <w:t xml:space="preserve">  Unlike many of his contemporaries</w:t>
      </w:r>
      <w:r w:rsidR="000827EC" w:rsidRPr="00E75CEB">
        <w:t xml:space="preserve"> and all of his victims</w:t>
      </w:r>
      <w:r w:rsidR="00DD178E" w:rsidRPr="00E75CEB">
        <w:t>, Egil lives to die of old age and in is bed.</w:t>
      </w:r>
    </w:p>
    <w:p w14:paraId="0D719185" w14:textId="17465C4D" w:rsidR="007571E1" w:rsidRPr="00E75CEB" w:rsidRDefault="00E20941" w:rsidP="00A03326">
      <w:pPr>
        <w:pStyle w:val="Heading2"/>
        <w:rPr>
          <w:szCs w:val="22"/>
        </w:rPr>
      </w:pPr>
      <w:r w:rsidRPr="00E75CEB">
        <w:rPr>
          <w:szCs w:val="22"/>
        </w:rPr>
        <w:t xml:space="preserve"> </w:t>
      </w:r>
      <w:r w:rsidR="005125F4" w:rsidRPr="00E75CEB">
        <w:rPr>
          <w:szCs w:val="22"/>
        </w:rPr>
        <w:t>The Protagonist</w:t>
      </w:r>
    </w:p>
    <w:p w14:paraId="71FA397D" w14:textId="532F47C1" w:rsidR="005125F4" w:rsidRPr="00E75CEB" w:rsidRDefault="004F3FB1" w:rsidP="004F3FB1">
      <w:pPr>
        <w:pStyle w:val="Heading3"/>
        <w:rPr>
          <w:szCs w:val="22"/>
        </w:rPr>
      </w:pPr>
      <w:r w:rsidRPr="004F3FB1">
        <w:rPr>
          <w:szCs w:val="22"/>
        </w:rPr>
        <w:t>Egil Skallagrimsson</w:t>
      </w:r>
      <w:r w:rsidRPr="00E75CEB">
        <w:rPr>
          <w:szCs w:val="22"/>
        </w:rPr>
        <w:t xml:space="preserve"> is an impressive figure of a man and has many unusual attributes.</w:t>
      </w:r>
      <w:r w:rsidR="004912CA" w:rsidRPr="00E75CEB">
        <w:rPr>
          <w:szCs w:val="22"/>
        </w:rPr>
        <w:t xml:space="preserve">  H</w:t>
      </w:r>
      <w:r w:rsidR="00CE2DEF" w:rsidRPr="00E75CEB">
        <w:rPr>
          <w:szCs w:val="22"/>
        </w:rPr>
        <w:t>is childhood is rather exceptional in that</w:t>
      </w:r>
      <w:r w:rsidR="0085691E" w:rsidRPr="00E75CEB">
        <w:rPr>
          <w:szCs w:val="22"/>
        </w:rPr>
        <w:t xml:space="preserve"> an alarmingly young age he performs the deeds that would characterize his whole life.</w:t>
      </w:r>
    </w:p>
    <w:p w14:paraId="3B28116E" w14:textId="5D133956" w:rsidR="004F3FB1" w:rsidRPr="00E75CEB" w:rsidRDefault="004F3FB1" w:rsidP="004F3FB1">
      <w:pPr>
        <w:pStyle w:val="Heading4"/>
      </w:pPr>
      <w:r w:rsidRPr="00E75CEB">
        <w:t>At the age of three he composes his first poem</w:t>
      </w:r>
      <w:r w:rsidR="00D02C4F" w:rsidRPr="00E75CEB">
        <w:t xml:space="preserve"> and it is at a feast at </w:t>
      </w:r>
      <w:proofErr w:type="spellStart"/>
      <w:r w:rsidR="00D02C4F" w:rsidRPr="00E75CEB">
        <w:t>Yngvar</w:t>
      </w:r>
      <w:r w:rsidR="00D02C4F" w:rsidRPr="00E75CEB">
        <w:t>’s</w:t>
      </w:r>
      <w:proofErr w:type="spellEnd"/>
      <w:r w:rsidR="00D02C4F" w:rsidRPr="00E75CEB">
        <w:t xml:space="preserve"> far</w:t>
      </w:r>
      <w:r w:rsidR="0061788A" w:rsidRPr="00E75CEB">
        <w:t>m</w:t>
      </w:r>
      <w:r w:rsidR="00B06678" w:rsidRPr="00E75CEB">
        <w:t xml:space="preserve"> (Smiley 136)</w:t>
      </w:r>
      <w:r w:rsidR="0061788A" w:rsidRPr="00E75CEB">
        <w:t>.</w:t>
      </w:r>
    </w:p>
    <w:p w14:paraId="798B895B" w14:textId="4E76D7EA" w:rsidR="00EF2C3D" w:rsidRPr="00E75CEB" w:rsidRDefault="00EF2C3D" w:rsidP="004F3FB1">
      <w:pPr>
        <w:pStyle w:val="Heading4"/>
      </w:pPr>
      <w:r w:rsidRPr="00E75CEB">
        <w:t xml:space="preserve">At the age of </w:t>
      </w:r>
      <w:r w:rsidR="0076782E" w:rsidRPr="00E75CEB">
        <w:t>seven he commits his first murder</w:t>
      </w:r>
      <w:r w:rsidR="0061788A" w:rsidRPr="00E75CEB">
        <w:t xml:space="preserve"> and he </w:t>
      </w:r>
      <w:proofErr w:type="gramStart"/>
      <w:r w:rsidR="0061788A" w:rsidRPr="00E75CEB">
        <w:t>kills</w:t>
      </w:r>
      <w:proofErr w:type="gramEnd"/>
      <w:r w:rsidR="0061788A" w:rsidRPr="00E75CEB">
        <w:t xml:space="preserve"> a child </w:t>
      </w:r>
      <w:r w:rsidR="00565FAF" w:rsidRPr="00E75CEB">
        <w:t xml:space="preserve">that is both </w:t>
      </w:r>
      <w:r w:rsidR="0061788A" w:rsidRPr="00E75CEB">
        <w:t>older and stronger than h</w:t>
      </w:r>
      <w:r w:rsidR="00565FAF" w:rsidRPr="00E75CEB">
        <w:t>e is with an axe</w:t>
      </w:r>
      <w:r w:rsidR="0061788A" w:rsidRPr="00E75CEB">
        <w:t xml:space="preserve"> (Smiley 149)</w:t>
      </w:r>
      <w:r w:rsidR="0076782E" w:rsidRPr="00E75CEB">
        <w:t>.</w:t>
      </w:r>
    </w:p>
    <w:p w14:paraId="5DA42C9F" w14:textId="2F960B48" w:rsidR="0085691E" w:rsidRPr="00E75CEB" w:rsidRDefault="0085691E" w:rsidP="004869DE">
      <w:pPr>
        <w:pStyle w:val="Heading3"/>
        <w:rPr>
          <w:szCs w:val="22"/>
        </w:rPr>
      </w:pPr>
      <w:r w:rsidRPr="00E75CEB">
        <w:rPr>
          <w:szCs w:val="22"/>
        </w:rPr>
        <w:t xml:space="preserve">Egil’s advanced behavior in </w:t>
      </w:r>
      <w:r w:rsidR="00B10EF6" w:rsidRPr="00E75CEB">
        <w:rPr>
          <w:szCs w:val="22"/>
        </w:rPr>
        <w:t>youth</w:t>
      </w:r>
      <w:r w:rsidRPr="00E75CEB">
        <w:rPr>
          <w:szCs w:val="22"/>
        </w:rPr>
        <w:t xml:space="preserve"> is not surprising when one considers that his </w:t>
      </w:r>
      <w:r w:rsidR="00601764" w:rsidRPr="00E75CEB">
        <w:rPr>
          <w:szCs w:val="22"/>
        </w:rPr>
        <w:t xml:space="preserve">entire </w:t>
      </w:r>
      <w:r w:rsidR="00A64C88" w:rsidRPr="00E75CEB">
        <w:rPr>
          <w:szCs w:val="22"/>
        </w:rPr>
        <w:t>lineage</w:t>
      </w:r>
      <w:r w:rsidR="00601764" w:rsidRPr="00E75CEB">
        <w:rPr>
          <w:szCs w:val="22"/>
        </w:rPr>
        <w:t xml:space="preserve"> in many places </w:t>
      </w:r>
      <w:r w:rsidRPr="00E75CEB">
        <w:rPr>
          <w:szCs w:val="22"/>
        </w:rPr>
        <w:t xml:space="preserve">were </w:t>
      </w:r>
      <w:r w:rsidR="00EE2CFC" w:rsidRPr="00E75CEB">
        <w:rPr>
          <w:szCs w:val="22"/>
        </w:rPr>
        <w:t>seemingly more than human.</w:t>
      </w:r>
      <w:r w:rsidR="00A64C88" w:rsidRPr="00E75CEB">
        <w:rPr>
          <w:szCs w:val="22"/>
        </w:rPr>
        <w:t xml:space="preserve">  This could be more metaphorical than literal</w:t>
      </w:r>
      <w:r w:rsidR="00100B5D" w:rsidRPr="00E75CEB">
        <w:rPr>
          <w:szCs w:val="22"/>
        </w:rPr>
        <w:t>,</w:t>
      </w:r>
      <w:r w:rsidR="00A64C88" w:rsidRPr="00E75CEB">
        <w:rPr>
          <w:szCs w:val="22"/>
        </w:rPr>
        <w:t xml:space="preserve"> but the comparisons stand.</w:t>
      </w:r>
      <w:r w:rsidR="004869DE" w:rsidRPr="00E75CEB">
        <w:rPr>
          <w:szCs w:val="22"/>
        </w:rPr>
        <w:t xml:space="preserve"> </w:t>
      </w:r>
      <w:r w:rsidR="004869DE" w:rsidRPr="00E75CEB">
        <w:rPr>
          <w:szCs w:val="22"/>
        </w:rPr>
        <w:t>Egil himself is described as, ““as huge as a troll” (Smiley 220)</w:t>
      </w:r>
    </w:p>
    <w:p w14:paraId="0FFFE536" w14:textId="7DD0A999" w:rsidR="008B3E67" w:rsidRPr="00E75CEB" w:rsidRDefault="008B3E67" w:rsidP="008B3E67">
      <w:pPr>
        <w:pStyle w:val="Heading4"/>
      </w:pPr>
      <w:r w:rsidRPr="00E75CEB">
        <w:t xml:space="preserve"> </w:t>
      </w:r>
      <w:r w:rsidRPr="00E75CEB">
        <w:t xml:space="preserve">“There was a man named Ulf, the son of </w:t>
      </w:r>
      <w:proofErr w:type="spellStart"/>
      <w:r w:rsidRPr="00E75CEB">
        <w:t>Bjalfi</w:t>
      </w:r>
      <w:proofErr w:type="spellEnd"/>
      <w:r w:rsidRPr="00E75CEB">
        <w:t xml:space="preserve"> and of </w:t>
      </w:r>
      <w:proofErr w:type="spellStart"/>
      <w:r w:rsidRPr="00E75CEB">
        <w:t>Hallbera</w:t>
      </w:r>
      <w:proofErr w:type="spellEnd"/>
      <w:r w:rsidRPr="00E75CEB">
        <w:t xml:space="preserve">, the daughter of Ulf the Fearless. She was the sister of </w:t>
      </w:r>
      <w:proofErr w:type="spellStart"/>
      <w:r w:rsidRPr="00E75CEB">
        <w:t>Hallbjorn</w:t>
      </w:r>
      <w:proofErr w:type="spellEnd"/>
      <w:r w:rsidRPr="00E75CEB">
        <w:t xml:space="preserve"> Half-troll from </w:t>
      </w:r>
      <w:proofErr w:type="spellStart"/>
      <w:r w:rsidRPr="00E75CEB">
        <w:t>Hrafnista</w:t>
      </w:r>
      <w:proofErr w:type="spellEnd"/>
      <w:r w:rsidRPr="00E75CEB">
        <w:t xml:space="preserve">, the father of </w:t>
      </w:r>
      <w:proofErr w:type="spellStart"/>
      <w:r w:rsidRPr="00E75CEB">
        <w:t>Ketil</w:t>
      </w:r>
      <w:proofErr w:type="spellEnd"/>
      <w:r w:rsidRPr="00E75CEB">
        <w:t xml:space="preserve"> </w:t>
      </w:r>
      <w:proofErr w:type="spellStart"/>
      <w:r w:rsidRPr="00E75CEB">
        <w:t>Haeng</w:t>
      </w:r>
      <w:proofErr w:type="spellEnd"/>
      <w:r w:rsidRPr="00E75CEB">
        <w:t>” (Smiley 77).</w:t>
      </w:r>
    </w:p>
    <w:p w14:paraId="559AAB6D" w14:textId="06E2A6DB" w:rsidR="00B84446" w:rsidRPr="00E75CEB" w:rsidRDefault="006F1C57" w:rsidP="0032655E">
      <w:pPr>
        <w:pStyle w:val="Heading4"/>
      </w:pPr>
      <w:r w:rsidRPr="00E75CEB">
        <w:t xml:space="preserve">Egil’s great-grandfather is depicted as, </w:t>
      </w:r>
      <w:r w:rsidR="00B84446" w:rsidRPr="00E75CEB">
        <w:t xml:space="preserve">“People claimed he was a shape-shifter and they called him </w:t>
      </w:r>
      <w:proofErr w:type="spellStart"/>
      <w:r w:rsidR="00B84446" w:rsidRPr="00E75CEB">
        <w:t>Kveldulf</w:t>
      </w:r>
      <w:proofErr w:type="spellEnd"/>
      <w:r w:rsidR="00B84446" w:rsidRPr="00E75CEB">
        <w:t xml:space="preserve"> (Night Wolf)”</w:t>
      </w:r>
      <w:r w:rsidR="00B84446" w:rsidRPr="00E75CEB">
        <w:t xml:space="preserve"> (Smiley </w:t>
      </w:r>
      <w:r w:rsidR="00347232" w:rsidRPr="00E75CEB">
        <w:t>77).</w:t>
      </w:r>
    </w:p>
    <w:p w14:paraId="048975B8" w14:textId="36F4F154" w:rsidR="006E611F" w:rsidRPr="00E75CEB" w:rsidRDefault="00067F3E" w:rsidP="006E611F">
      <w:pPr>
        <w:pStyle w:val="Heading4"/>
      </w:pPr>
      <w:r w:rsidRPr="00E75CEB">
        <w:t xml:space="preserve"> </w:t>
      </w:r>
      <w:r w:rsidR="00EE4F79" w:rsidRPr="00E75CEB">
        <w:t xml:space="preserve">“They were known as </w:t>
      </w:r>
      <w:proofErr w:type="spellStart"/>
      <w:r w:rsidR="00EE4F79" w:rsidRPr="00E75CEB">
        <w:t>Thorarna’s</w:t>
      </w:r>
      <w:proofErr w:type="spellEnd"/>
      <w:r w:rsidR="00EE4F79" w:rsidRPr="00E75CEB">
        <w:t xml:space="preserve"> sons – she lived near </w:t>
      </w:r>
      <w:proofErr w:type="spellStart"/>
      <w:r w:rsidR="00EE4F79" w:rsidRPr="00E75CEB">
        <w:t>Skallagrim</w:t>
      </w:r>
      <w:proofErr w:type="spellEnd"/>
      <w:r w:rsidR="00EE4F79" w:rsidRPr="00E75CEB">
        <w:t xml:space="preserve"> and was a sorceress. Hobbler was a coal-biter. Other men in the band were </w:t>
      </w:r>
      <w:proofErr w:type="spellStart"/>
      <w:r w:rsidR="00EE4F79" w:rsidRPr="00E75CEB">
        <w:t>Thorir</w:t>
      </w:r>
      <w:proofErr w:type="spellEnd"/>
      <w:r w:rsidR="00EE4F79" w:rsidRPr="00E75CEB">
        <w:t xml:space="preserve"> the Giant and his brother </w:t>
      </w:r>
      <w:proofErr w:type="spellStart"/>
      <w:r w:rsidR="00EE4F79" w:rsidRPr="00E75CEB">
        <w:t>Thorgeir</w:t>
      </w:r>
      <w:proofErr w:type="spellEnd"/>
      <w:r w:rsidR="00EE4F79" w:rsidRPr="00E75CEB">
        <w:t xml:space="preserve"> Earth-long, a hermit called Odd and a freedman named Gris.</w:t>
      </w:r>
      <w:r w:rsidR="00EE4F79" w:rsidRPr="00E75CEB">
        <w:t xml:space="preserve"> </w:t>
      </w:r>
      <w:r w:rsidR="00EE4F79" w:rsidRPr="00E75CEB">
        <w:t>In all there were twelve in the party, all outstandingly powerful men, and many of them were shape-shifters”</w:t>
      </w:r>
      <w:r w:rsidR="00EE4F79" w:rsidRPr="00E75CEB">
        <w:t xml:space="preserve"> (Smiley 120).</w:t>
      </w:r>
      <w:r w:rsidR="006E611F" w:rsidRPr="00E75CEB">
        <w:t xml:space="preserve"> </w:t>
      </w:r>
    </w:p>
    <w:p w14:paraId="7B1F346D" w14:textId="177FC602" w:rsidR="00EE4F79" w:rsidRPr="00E75CEB" w:rsidRDefault="006E611F" w:rsidP="00067F3E">
      <w:pPr>
        <w:pStyle w:val="Heading4"/>
      </w:pPr>
      <w:r w:rsidRPr="00E75CEB">
        <w:t>Egil himself is described as, ““as huge as a troll” (Smiley 220)</w:t>
      </w:r>
    </w:p>
    <w:p w14:paraId="1BDC0954" w14:textId="3AC2A1DA" w:rsidR="00067F3E" w:rsidRPr="00E75CEB" w:rsidRDefault="00067F3E" w:rsidP="00067F3E">
      <w:pPr>
        <w:pStyle w:val="Heading2"/>
        <w:rPr>
          <w:szCs w:val="22"/>
        </w:rPr>
      </w:pPr>
      <w:r w:rsidRPr="00E75CEB">
        <w:rPr>
          <w:szCs w:val="22"/>
        </w:rPr>
        <w:t>Structure</w:t>
      </w:r>
    </w:p>
    <w:p w14:paraId="57C8064E" w14:textId="4BEFAC22" w:rsidR="00067F3E" w:rsidRPr="00E75CEB" w:rsidRDefault="007378D7" w:rsidP="00067F3E">
      <w:pPr>
        <w:pStyle w:val="Heading3"/>
        <w:rPr>
          <w:szCs w:val="22"/>
        </w:rPr>
      </w:pPr>
      <w:r w:rsidRPr="00E75CEB">
        <w:rPr>
          <w:szCs w:val="22"/>
        </w:rPr>
        <w:t xml:space="preserve">As divided by </w:t>
      </w:r>
      <w:r w:rsidR="00493C94" w:rsidRPr="00E75CEB">
        <w:rPr>
          <w:szCs w:val="22"/>
        </w:rPr>
        <w:t xml:space="preserve">scholar </w:t>
      </w:r>
      <w:proofErr w:type="spellStart"/>
      <w:r w:rsidR="00493C94" w:rsidRPr="00E75CEB">
        <w:rPr>
          <w:szCs w:val="22"/>
        </w:rPr>
        <w:t>Torfi</w:t>
      </w:r>
      <w:proofErr w:type="spellEnd"/>
      <w:r w:rsidR="00493C94" w:rsidRPr="00E75CEB">
        <w:rPr>
          <w:szCs w:val="22"/>
        </w:rPr>
        <w:t xml:space="preserve"> H. </w:t>
      </w:r>
      <w:proofErr w:type="spellStart"/>
      <w:r w:rsidR="00493C94" w:rsidRPr="00E75CEB">
        <w:rPr>
          <w:szCs w:val="22"/>
        </w:rPr>
        <w:t>Tulinius</w:t>
      </w:r>
      <w:proofErr w:type="spellEnd"/>
      <w:r w:rsidR="00493C94" w:rsidRPr="00E75CEB">
        <w:rPr>
          <w:szCs w:val="22"/>
        </w:rPr>
        <w:t xml:space="preserve">, </w:t>
      </w:r>
      <w:r w:rsidR="00067F3E" w:rsidRPr="00E75CEB">
        <w:rPr>
          <w:szCs w:val="22"/>
        </w:rPr>
        <w:t>Egil’s Saga can be split into two parts</w:t>
      </w:r>
      <w:r w:rsidR="00FA4C15" w:rsidRPr="00E75CEB">
        <w:rPr>
          <w:szCs w:val="22"/>
        </w:rPr>
        <w:t xml:space="preserve"> (de </w:t>
      </w:r>
      <w:proofErr w:type="spellStart"/>
      <w:r w:rsidR="00FA4C15" w:rsidRPr="00E75CEB">
        <w:rPr>
          <w:szCs w:val="22"/>
        </w:rPr>
        <w:t>Looze</w:t>
      </w:r>
      <w:proofErr w:type="spellEnd"/>
      <w:r w:rsidR="00FA4C15" w:rsidRPr="00E75CEB">
        <w:rPr>
          <w:szCs w:val="22"/>
        </w:rPr>
        <w:t xml:space="preserve"> 30)</w:t>
      </w:r>
      <w:r w:rsidR="00411081" w:rsidRPr="00E75CEB">
        <w:rPr>
          <w:szCs w:val="22"/>
        </w:rPr>
        <w:t>.</w:t>
      </w:r>
    </w:p>
    <w:p w14:paraId="3D590480" w14:textId="3725A5DA" w:rsidR="00411081" w:rsidRPr="00E75CEB" w:rsidRDefault="00411081" w:rsidP="00411081">
      <w:pPr>
        <w:pStyle w:val="Heading4"/>
      </w:pPr>
      <w:r w:rsidRPr="00E75CEB">
        <w:t xml:space="preserve">The first part concerns itself with </w:t>
      </w:r>
      <w:proofErr w:type="spellStart"/>
      <w:r w:rsidRPr="00E75CEB">
        <w:t>Thorolf</w:t>
      </w:r>
      <w:proofErr w:type="spellEnd"/>
      <w:r w:rsidRPr="00E75CEB">
        <w:t xml:space="preserve"> </w:t>
      </w:r>
      <w:proofErr w:type="spellStart"/>
      <w:r w:rsidRPr="00E75CEB">
        <w:t>Kveldufsson</w:t>
      </w:r>
      <w:proofErr w:type="spellEnd"/>
      <w:r w:rsidRPr="00E75CEB">
        <w:t xml:space="preserve">, </w:t>
      </w:r>
      <w:proofErr w:type="spellStart"/>
      <w:r w:rsidRPr="00E75CEB">
        <w:t>Ketil</w:t>
      </w:r>
      <w:proofErr w:type="spellEnd"/>
      <w:r w:rsidRPr="00E75CEB">
        <w:t xml:space="preserve"> </w:t>
      </w:r>
      <w:proofErr w:type="spellStart"/>
      <w:r w:rsidRPr="00E75CEB">
        <w:t>Haeng</w:t>
      </w:r>
      <w:proofErr w:type="spellEnd"/>
      <w:r w:rsidRPr="00E75CEB">
        <w:t xml:space="preserve">, and </w:t>
      </w:r>
      <w:proofErr w:type="spellStart"/>
      <w:r w:rsidR="00E60D2D" w:rsidRPr="00E75CEB">
        <w:t>Skallagrim</w:t>
      </w:r>
      <w:proofErr w:type="spellEnd"/>
      <w:r w:rsidR="00E60D2D" w:rsidRPr="00E75CEB">
        <w:t>.  This includes chapters one through thirty.</w:t>
      </w:r>
    </w:p>
    <w:p w14:paraId="3A586357" w14:textId="22778555" w:rsidR="00E60D2D" w:rsidRPr="00E75CEB" w:rsidRDefault="00E60D2D" w:rsidP="00411081">
      <w:pPr>
        <w:pStyle w:val="Heading4"/>
      </w:pPr>
      <w:r w:rsidRPr="00E75CEB">
        <w:t xml:space="preserve">The second part consists of </w:t>
      </w:r>
      <w:proofErr w:type="spellStart"/>
      <w:r w:rsidRPr="00E75CEB">
        <w:t>Thorolf</w:t>
      </w:r>
      <w:proofErr w:type="spellEnd"/>
      <w:r w:rsidRPr="00E75CEB">
        <w:t xml:space="preserve"> Skallagrimsson, </w:t>
      </w:r>
      <w:proofErr w:type="spellStart"/>
      <w:r w:rsidRPr="00E75CEB">
        <w:t>Ketil</w:t>
      </w:r>
      <w:proofErr w:type="spellEnd"/>
      <w:r w:rsidRPr="00E75CEB">
        <w:t xml:space="preserve"> </w:t>
      </w:r>
      <w:proofErr w:type="spellStart"/>
      <w:r w:rsidRPr="00E75CEB">
        <w:t>Blund</w:t>
      </w:r>
      <w:proofErr w:type="spellEnd"/>
      <w:r w:rsidRPr="00E75CEB">
        <w:t xml:space="preserve">, Egil’s Overseas Journeys, </w:t>
      </w:r>
      <w:r w:rsidR="00F61D6B" w:rsidRPr="00E75CEB">
        <w:t xml:space="preserve">and Egil’s Retirement from Traveling.  </w:t>
      </w:r>
    </w:p>
    <w:p w14:paraId="5E42BF8E" w14:textId="0E7E3F6D" w:rsidR="006778C0" w:rsidRDefault="006778C0" w:rsidP="006778C0">
      <w:pPr>
        <w:pStyle w:val="Heading2"/>
        <w:rPr>
          <w:szCs w:val="22"/>
        </w:rPr>
      </w:pPr>
      <w:r w:rsidRPr="00E75CEB">
        <w:rPr>
          <w:szCs w:val="22"/>
        </w:rPr>
        <w:t>Egil and</w:t>
      </w:r>
      <w:r w:rsidR="00E75CEB" w:rsidRPr="00E75CEB">
        <w:rPr>
          <w:szCs w:val="22"/>
        </w:rPr>
        <w:t xml:space="preserve"> Eirik Blood-axe,</w:t>
      </w:r>
      <w:r w:rsidR="00306715">
        <w:rPr>
          <w:szCs w:val="22"/>
        </w:rPr>
        <w:t xml:space="preserve"> </w:t>
      </w:r>
      <w:r w:rsidR="00A646F8">
        <w:rPr>
          <w:szCs w:val="22"/>
        </w:rPr>
        <w:t>Son of</w:t>
      </w:r>
      <w:r w:rsidR="002448CC">
        <w:rPr>
          <w:szCs w:val="22"/>
        </w:rPr>
        <w:t xml:space="preserve"> </w:t>
      </w:r>
      <w:proofErr w:type="spellStart"/>
      <w:r w:rsidR="002448CC">
        <w:rPr>
          <w:szCs w:val="22"/>
        </w:rPr>
        <w:t>Haraldr</w:t>
      </w:r>
      <w:proofErr w:type="spellEnd"/>
      <w:r w:rsidR="00E178A6">
        <w:rPr>
          <w:szCs w:val="22"/>
        </w:rPr>
        <w:t xml:space="preserve"> Fair Hair</w:t>
      </w:r>
      <w:r w:rsidR="002448CC">
        <w:rPr>
          <w:szCs w:val="22"/>
        </w:rPr>
        <w:t xml:space="preserve">, </w:t>
      </w:r>
      <w:r w:rsidR="00A4702B">
        <w:rPr>
          <w:szCs w:val="22"/>
        </w:rPr>
        <w:t>K</w:t>
      </w:r>
      <w:r w:rsidR="00E75CEB" w:rsidRPr="00E75CEB">
        <w:rPr>
          <w:szCs w:val="22"/>
        </w:rPr>
        <w:t>ing of Norway and Subsequently Northumbria</w:t>
      </w:r>
      <w:r w:rsidRPr="00E75CEB">
        <w:rPr>
          <w:szCs w:val="22"/>
        </w:rPr>
        <w:t xml:space="preserve"> </w:t>
      </w:r>
    </w:p>
    <w:p w14:paraId="7EE65C43" w14:textId="77777777" w:rsidR="00921B5F" w:rsidRDefault="007B1085" w:rsidP="00FB018B">
      <w:pPr>
        <w:pStyle w:val="Heading3"/>
      </w:pPr>
      <w:r>
        <w:t xml:space="preserve">In the course of the saga, Egil marries his brother’s widow, </w:t>
      </w:r>
      <w:proofErr w:type="spellStart"/>
      <w:r w:rsidR="00A17C32">
        <w:t>Asgerd</w:t>
      </w:r>
      <w:proofErr w:type="spellEnd"/>
      <w:r w:rsidR="00A17C32">
        <w:t xml:space="preserve">, after his brother is slain in a battle in England.  </w:t>
      </w:r>
    </w:p>
    <w:p w14:paraId="47EAC830" w14:textId="0092F1D1" w:rsidR="00306715" w:rsidRDefault="00182270" w:rsidP="00921B5F">
      <w:pPr>
        <w:pStyle w:val="Heading4"/>
      </w:pPr>
      <w:r>
        <w:t xml:space="preserve">Egil was made to understand that he would also be </w:t>
      </w:r>
      <w:r w:rsidR="008A12A7">
        <w:t>receiving</w:t>
      </w:r>
      <w:r>
        <w:t xml:space="preserve"> a substantial amount of wealth with her.</w:t>
      </w:r>
    </w:p>
    <w:p w14:paraId="3187EE5B" w14:textId="77777777" w:rsidR="00E50633" w:rsidRDefault="00306715" w:rsidP="00921B5F">
      <w:pPr>
        <w:pStyle w:val="Heading4"/>
      </w:pPr>
      <w:r>
        <w:t>This leads to a dispute with Eirik Blood-axe</w:t>
      </w:r>
      <w:r w:rsidR="00E50633">
        <w:t xml:space="preserve"> and Egil killing </w:t>
      </w:r>
      <w:proofErr w:type="spellStart"/>
      <w:r w:rsidR="00E50633">
        <w:t>Eirik’s</w:t>
      </w:r>
      <w:proofErr w:type="spellEnd"/>
      <w:r w:rsidR="00E50633">
        <w:t xml:space="preserve"> son.</w:t>
      </w:r>
    </w:p>
    <w:p w14:paraId="7D17CE95" w14:textId="77777777" w:rsidR="00CD1F77" w:rsidRDefault="00E50633" w:rsidP="00921B5F">
      <w:pPr>
        <w:pStyle w:val="Heading4"/>
      </w:pPr>
      <w:r>
        <w:t xml:space="preserve">Later, Egil is washed upon the shores of </w:t>
      </w:r>
      <w:r w:rsidR="00FA4315">
        <w:t>Northumbria</w:t>
      </w:r>
      <w:r w:rsidR="008A12A7">
        <w:t>.</w:t>
      </w:r>
      <w:r w:rsidR="00CD1F77">
        <w:t xml:space="preserve">  </w:t>
      </w:r>
    </w:p>
    <w:p w14:paraId="3E7D7176" w14:textId="056AC9C9" w:rsidR="007F6565" w:rsidRDefault="00CD1F77" w:rsidP="00921B5F">
      <w:pPr>
        <w:pStyle w:val="Heading4"/>
      </w:pPr>
      <w:r>
        <w:t xml:space="preserve">Once in </w:t>
      </w:r>
      <w:proofErr w:type="spellStart"/>
      <w:r>
        <w:t>Eirik’s</w:t>
      </w:r>
      <w:proofErr w:type="spellEnd"/>
      <w:r>
        <w:t xml:space="preserve"> court he must save </w:t>
      </w:r>
      <w:r w:rsidR="002E74AE">
        <w:t xml:space="preserve">himself through poetry, constructing a facetious praise-poem </w:t>
      </w:r>
      <w:r w:rsidR="00401536">
        <w:t xml:space="preserve">dedicated </w:t>
      </w:r>
      <w:r w:rsidR="002E74AE">
        <w:t>to Eirik</w:t>
      </w:r>
      <w:r w:rsidR="00017B8E">
        <w:t>, who seems oblivious to Egil’s sarcasm</w:t>
      </w:r>
      <w:r w:rsidR="00401536">
        <w:t>.</w:t>
      </w:r>
    </w:p>
    <w:p w14:paraId="014841B6" w14:textId="157377BE" w:rsidR="00A4702B" w:rsidRPr="00921B5F" w:rsidRDefault="007F6565" w:rsidP="00921B5F">
      <w:pPr>
        <w:pStyle w:val="Heading4"/>
      </w:pPr>
      <w:r>
        <w:t xml:space="preserve">This </w:t>
      </w:r>
      <w:r w:rsidR="00304A8E">
        <w:t xml:space="preserve">famous </w:t>
      </w:r>
      <w:r>
        <w:t xml:space="preserve">poem is known as </w:t>
      </w:r>
      <w:proofErr w:type="spellStart"/>
      <w:r>
        <w:t>Hofudlausn</w:t>
      </w:r>
      <w:proofErr w:type="spellEnd"/>
      <w:r>
        <w:t xml:space="preserve"> or Head-ransom.</w:t>
      </w:r>
      <w:r w:rsidR="008A12A7">
        <w:t xml:space="preserve">  </w:t>
      </w:r>
      <w:r w:rsidR="00182270">
        <w:t xml:space="preserve">  </w:t>
      </w:r>
    </w:p>
    <w:p w14:paraId="52CF0B28" w14:textId="0856B41C" w:rsidR="00E64626" w:rsidRDefault="00E64626" w:rsidP="00E64626">
      <w:pPr>
        <w:pStyle w:val="Heading1"/>
      </w:pPr>
      <w:r>
        <w:lastRenderedPageBreak/>
        <w:t>Saga of Burning Njal</w:t>
      </w:r>
    </w:p>
    <w:p w14:paraId="0023CF71" w14:textId="53002BB4" w:rsidR="00A84ABA" w:rsidRPr="00D2792F" w:rsidRDefault="00A84ABA" w:rsidP="00A84ABA">
      <w:pPr>
        <w:rPr>
          <w:iCs/>
        </w:rPr>
      </w:pPr>
      <w:r w:rsidRPr="00D2792F">
        <w:t xml:space="preserve">The </w:t>
      </w:r>
      <w:r w:rsidRPr="00D2792F">
        <w:rPr>
          <w:i/>
        </w:rPr>
        <w:t xml:space="preserve">Njála Saga </w:t>
      </w:r>
      <w:r w:rsidRPr="00D2792F">
        <w:t xml:space="preserve">or </w:t>
      </w:r>
      <w:r w:rsidRPr="00D2792F">
        <w:rPr>
          <w:i/>
        </w:rPr>
        <w:t>The Saga of Burnt Njál</w:t>
      </w:r>
      <w:r w:rsidRPr="00D2792F">
        <w:t xml:space="preserve"> (</w:t>
      </w:r>
      <w:proofErr w:type="spellStart"/>
      <w:r w:rsidRPr="00D2792F">
        <w:rPr>
          <w:i/>
        </w:rPr>
        <w:t>Brennu-Njáls</w:t>
      </w:r>
      <w:proofErr w:type="spellEnd"/>
      <w:r w:rsidRPr="00D2792F">
        <w:rPr>
          <w:i/>
        </w:rPr>
        <w:t xml:space="preserve"> Saga</w:t>
      </w:r>
      <w:r w:rsidRPr="00D2792F">
        <w:t xml:space="preserve">) is a unique literary achievement of Medieval literature.  The saga largely revolves around the conflict between two families, the </w:t>
      </w:r>
      <w:proofErr w:type="spellStart"/>
      <w:r w:rsidRPr="00D2792F">
        <w:t>Thorgerssons</w:t>
      </w:r>
      <w:proofErr w:type="spellEnd"/>
      <w:r w:rsidRPr="00D2792F">
        <w:t xml:space="preserve"> and the </w:t>
      </w:r>
      <w:proofErr w:type="spellStart"/>
      <w:r w:rsidRPr="00D2792F">
        <w:rPr>
          <w:iCs/>
        </w:rPr>
        <w:t>Hámundarsons</w:t>
      </w:r>
      <w:proofErr w:type="spellEnd"/>
      <w:r w:rsidRPr="00D2792F">
        <w:rPr>
          <w:iCs/>
        </w:rPr>
        <w:t>.  Up until the start of the feud, they are allies and friends.</w:t>
      </w:r>
    </w:p>
    <w:p w14:paraId="0D751D94" w14:textId="77777777" w:rsidR="00E20941" w:rsidRPr="00D2792F" w:rsidRDefault="00E20941" w:rsidP="00A84ABA">
      <w:pPr>
        <w:pStyle w:val="Heading2"/>
        <w:rPr>
          <w:szCs w:val="22"/>
        </w:rPr>
      </w:pPr>
      <w:r w:rsidRPr="00D2792F">
        <w:rPr>
          <w:iCs/>
          <w:szCs w:val="22"/>
        </w:rPr>
        <w:t>The Protagonists</w:t>
      </w:r>
    </w:p>
    <w:p w14:paraId="03D810A0" w14:textId="18B25BB6" w:rsidR="00A84ABA" w:rsidRPr="00D2792F" w:rsidRDefault="00A84ABA" w:rsidP="00E20941">
      <w:pPr>
        <w:pStyle w:val="Heading3"/>
        <w:rPr>
          <w:szCs w:val="22"/>
        </w:rPr>
      </w:pPr>
      <w:r w:rsidRPr="00D2792F">
        <w:rPr>
          <w:szCs w:val="22"/>
        </w:rPr>
        <w:t xml:space="preserve">Who are the men?  </w:t>
      </w:r>
    </w:p>
    <w:p w14:paraId="1302718A" w14:textId="77777777" w:rsidR="00A84ABA" w:rsidRPr="00D2792F" w:rsidRDefault="00A84ABA" w:rsidP="00E20941">
      <w:pPr>
        <w:pStyle w:val="Heading4"/>
      </w:pPr>
      <w:r w:rsidRPr="00D2792F">
        <w:t xml:space="preserve">Njála </w:t>
      </w:r>
      <w:proofErr w:type="spellStart"/>
      <w:r w:rsidRPr="00D2792F">
        <w:t>Thorgersson</w:t>
      </w:r>
      <w:proofErr w:type="spellEnd"/>
      <w:r w:rsidRPr="00D2792F">
        <w:t xml:space="preserve"> is a land owner, politician, and lawyer.</w:t>
      </w:r>
    </w:p>
    <w:p w14:paraId="5FCA8370" w14:textId="77777777" w:rsidR="00A84ABA" w:rsidRPr="00D2792F" w:rsidRDefault="00A84ABA" w:rsidP="00E20941">
      <w:pPr>
        <w:pStyle w:val="Heading5"/>
      </w:pPr>
      <w:r w:rsidRPr="00D2792F">
        <w:t>He is a wealthy, well-connected land owner.</w:t>
      </w:r>
    </w:p>
    <w:p w14:paraId="77214463" w14:textId="77777777" w:rsidR="00A84ABA" w:rsidRPr="00D2792F" w:rsidRDefault="00A84ABA" w:rsidP="00E20941">
      <w:pPr>
        <w:pStyle w:val="Heading5"/>
      </w:pPr>
      <w:r w:rsidRPr="00D2792F">
        <w:t>He is experienced in writing law and manipulating it to achieve his goals.</w:t>
      </w:r>
    </w:p>
    <w:p w14:paraId="52498EF6" w14:textId="77777777" w:rsidR="00A84ABA" w:rsidRPr="00D2792F" w:rsidRDefault="00A84ABA" w:rsidP="00E20941">
      <w:pPr>
        <w:pStyle w:val="Heading5"/>
      </w:pPr>
      <w:r w:rsidRPr="00D2792F">
        <w:t>He is so wise that he often sits council to others.</w:t>
      </w:r>
    </w:p>
    <w:p w14:paraId="6AFE5D17" w14:textId="77777777" w:rsidR="00A84ABA" w:rsidRPr="00D2792F" w:rsidRDefault="00A84ABA" w:rsidP="00E20941">
      <w:pPr>
        <w:pStyle w:val="Heading4"/>
      </w:pPr>
      <w:r w:rsidRPr="00D2792F">
        <w:t xml:space="preserve">Gunnarr </w:t>
      </w:r>
      <w:proofErr w:type="spellStart"/>
      <w:r w:rsidRPr="00D2792F">
        <w:t>Hámundarson</w:t>
      </w:r>
      <w:proofErr w:type="spellEnd"/>
      <w:r w:rsidRPr="00D2792F">
        <w:t xml:space="preserve"> is an adventurer.</w:t>
      </w:r>
    </w:p>
    <w:p w14:paraId="3B462082" w14:textId="77777777" w:rsidR="00A84ABA" w:rsidRPr="00D2792F" w:rsidRDefault="00A84ABA" w:rsidP="00E20941">
      <w:pPr>
        <w:pStyle w:val="Heading5"/>
      </w:pPr>
      <w:r w:rsidRPr="00D2792F">
        <w:t>He is good looking to a fault and an excellent fighter.</w:t>
      </w:r>
    </w:p>
    <w:p w14:paraId="0C59FD76" w14:textId="77777777" w:rsidR="00A84ABA" w:rsidRPr="00D2792F" w:rsidRDefault="00A84ABA" w:rsidP="00E20941">
      <w:pPr>
        <w:pStyle w:val="Heading5"/>
      </w:pPr>
      <w:r w:rsidRPr="00D2792F">
        <w:t>He is successful and is envied by many.</w:t>
      </w:r>
    </w:p>
    <w:p w14:paraId="735D505C" w14:textId="77777777" w:rsidR="00A84ABA" w:rsidRPr="00D2792F" w:rsidRDefault="00A84ABA" w:rsidP="00E20941">
      <w:pPr>
        <w:pStyle w:val="Heading5"/>
      </w:pPr>
      <w:r w:rsidRPr="00D2792F">
        <w:t>He becomes engaged to and marries Hallgerd, against Njál’s advice.</w:t>
      </w:r>
    </w:p>
    <w:p w14:paraId="5DE0D7F9" w14:textId="77777777" w:rsidR="00A84ABA" w:rsidRPr="00D2792F" w:rsidRDefault="00A84ABA" w:rsidP="00E20941">
      <w:pPr>
        <w:pStyle w:val="Heading3"/>
        <w:rPr>
          <w:szCs w:val="22"/>
        </w:rPr>
      </w:pPr>
      <w:r w:rsidRPr="00D2792F">
        <w:rPr>
          <w:szCs w:val="22"/>
        </w:rPr>
        <w:t>What of the women?</w:t>
      </w:r>
    </w:p>
    <w:p w14:paraId="15CA63B8" w14:textId="77777777" w:rsidR="00A84ABA" w:rsidRPr="00D2792F" w:rsidRDefault="00A84ABA" w:rsidP="00E20941">
      <w:pPr>
        <w:pStyle w:val="Heading4"/>
      </w:pPr>
      <w:r w:rsidRPr="00D2792F">
        <w:t>Bergthora offers council to her husband, Njál.</w:t>
      </w:r>
    </w:p>
    <w:p w14:paraId="106051C7" w14:textId="77777777" w:rsidR="00A84ABA" w:rsidRPr="00D2792F" w:rsidRDefault="00A84ABA" w:rsidP="00E20941">
      <w:pPr>
        <w:pStyle w:val="Heading5"/>
      </w:pPr>
      <w:r w:rsidRPr="00D2792F">
        <w:t>She is knowledgeable and strong-willed.</w:t>
      </w:r>
    </w:p>
    <w:p w14:paraId="5A2E0127" w14:textId="77777777" w:rsidR="00A84ABA" w:rsidRPr="00D2792F" w:rsidRDefault="00A84ABA" w:rsidP="00E20941">
      <w:pPr>
        <w:pStyle w:val="Heading5"/>
      </w:pPr>
      <w:r w:rsidRPr="00D2792F">
        <w:t xml:space="preserve">She is not above using her intellect and will to get what she wants, even if it means goading and shaming the men in her life to take action. </w:t>
      </w:r>
    </w:p>
    <w:p w14:paraId="31EF2869" w14:textId="77777777" w:rsidR="00A84ABA" w:rsidRPr="00D2792F" w:rsidRDefault="00A84ABA" w:rsidP="00E20941">
      <w:pPr>
        <w:pStyle w:val="Heading4"/>
      </w:pPr>
      <w:r w:rsidRPr="00D2792F">
        <w:t>Hallgerd, at the beginning of the saga, marries Gunnarr.</w:t>
      </w:r>
    </w:p>
    <w:p w14:paraId="3EEE058F" w14:textId="77777777" w:rsidR="00A84ABA" w:rsidRPr="00D2792F" w:rsidRDefault="00A84ABA" w:rsidP="00E20941">
      <w:pPr>
        <w:pStyle w:val="Heading5"/>
      </w:pPr>
      <w:r w:rsidRPr="00D2792F">
        <w:t>She immediately sparks a feud between the two families.</w:t>
      </w:r>
    </w:p>
    <w:p w14:paraId="4C580861" w14:textId="13F93443" w:rsidR="00A84ABA" w:rsidRPr="00D2792F" w:rsidRDefault="00A84ABA" w:rsidP="00E20941">
      <w:pPr>
        <w:pStyle w:val="Heading5"/>
      </w:pPr>
      <w:r w:rsidRPr="00D2792F">
        <w:t>Is thrice widowed by the end of the saga</w:t>
      </w:r>
      <w:r w:rsidR="00E20941" w:rsidRPr="00D2792F">
        <w:t>.</w:t>
      </w:r>
    </w:p>
    <w:p w14:paraId="0611DDBA" w14:textId="37317A0B" w:rsidR="00E64626" w:rsidRPr="00D2792F" w:rsidRDefault="00E64626" w:rsidP="00E64626">
      <w:pPr>
        <w:pStyle w:val="Heading2"/>
        <w:rPr>
          <w:szCs w:val="22"/>
        </w:rPr>
      </w:pPr>
      <w:r w:rsidRPr="00D2792F">
        <w:rPr>
          <w:szCs w:val="22"/>
        </w:rPr>
        <w:t>Where and when did the action take place?</w:t>
      </w:r>
    </w:p>
    <w:p w14:paraId="7673D214" w14:textId="77777777" w:rsidR="00E64626" w:rsidRPr="00D2792F" w:rsidRDefault="00E64626" w:rsidP="00E64626">
      <w:pPr>
        <w:pStyle w:val="Heading3"/>
        <w:rPr>
          <w:szCs w:val="22"/>
        </w:rPr>
      </w:pPr>
      <w:r w:rsidRPr="00D2792F">
        <w:rPr>
          <w:szCs w:val="22"/>
        </w:rPr>
        <w:t>The events take place in Iceland between 930 and 1030.</w:t>
      </w:r>
    </w:p>
    <w:p w14:paraId="544F3B3B" w14:textId="77777777" w:rsidR="00E64626" w:rsidRPr="00D2792F" w:rsidRDefault="00E64626" w:rsidP="00E64626">
      <w:pPr>
        <w:pStyle w:val="Heading3"/>
        <w:rPr>
          <w:szCs w:val="22"/>
        </w:rPr>
      </w:pPr>
      <w:r w:rsidRPr="00D2792F">
        <w:rPr>
          <w:szCs w:val="22"/>
        </w:rPr>
        <w:t>While some of the action takes place on roads and in farms, the crucial events occur at Things.</w:t>
      </w:r>
    </w:p>
    <w:p w14:paraId="16AA4E50" w14:textId="77777777" w:rsidR="00E64626" w:rsidRPr="00D2792F" w:rsidRDefault="00E64626" w:rsidP="00A84ABA">
      <w:pPr>
        <w:pStyle w:val="Heading2"/>
        <w:rPr>
          <w:szCs w:val="22"/>
        </w:rPr>
      </w:pPr>
      <w:r w:rsidRPr="00D2792F">
        <w:rPr>
          <w:szCs w:val="22"/>
        </w:rPr>
        <w:t>Is Njála Saga Fact or Fiction?</w:t>
      </w:r>
    </w:p>
    <w:p w14:paraId="1E8B09C3" w14:textId="77777777" w:rsidR="00E64626" w:rsidRPr="00D2792F" w:rsidRDefault="00E64626" w:rsidP="00A84ABA">
      <w:pPr>
        <w:pStyle w:val="Heading3"/>
        <w:rPr>
          <w:szCs w:val="22"/>
        </w:rPr>
      </w:pPr>
      <w:r w:rsidRPr="00D2792F">
        <w:rPr>
          <w:szCs w:val="22"/>
        </w:rPr>
        <w:t>Njal and Gunnarr, the two principles, are individuals that likely actually existed; they, and their feud, are referenced by other sagas.</w:t>
      </w:r>
    </w:p>
    <w:p w14:paraId="5702483E" w14:textId="77777777" w:rsidR="00E64626" w:rsidRPr="00D2792F" w:rsidRDefault="00E64626" w:rsidP="00A84ABA">
      <w:pPr>
        <w:pStyle w:val="Heading3"/>
        <w:rPr>
          <w:szCs w:val="22"/>
        </w:rPr>
      </w:pPr>
      <w:r w:rsidRPr="00D2792F">
        <w:rPr>
          <w:szCs w:val="22"/>
        </w:rPr>
        <w:t xml:space="preserve">The creative elements, or purposeful literary styling of Njála craft a very intentional narrative.  </w:t>
      </w:r>
    </w:p>
    <w:p w14:paraId="0D9A5A87" w14:textId="77777777" w:rsidR="00E64626" w:rsidRPr="00D2792F" w:rsidRDefault="00E64626" w:rsidP="00A84ABA">
      <w:pPr>
        <w:pStyle w:val="Heading4"/>
      </w:pPr>
      <w:r w:rsidRPr="00D2792F">
        <w:t>The dialogue is impactful.</w:t>
      </w:r>
    </w:p>
    <w:p w14:paraId="758FA503" w14:textId="77777777" w:rsidR="00E64626" w:rsidRPr="00D2792F" w:rsidRDefault="00E64626" w:rsidP="00A84ABA">
      <w:pPr>
        <w:pStyle w:val="Heading4"/>
      </w:pPr>
      <w:r w:rsidRPr="00D2792F">
        <w:t>The action sequences and pacing are on par with Medieval storytelling.</w:t>
      </w:r>
    </w:p>
    <w:p w14:paraId="22BA583B" w14:textId="77777777" w:rsidR="00E64626" w:rsidRPr="00D2792F" w:rsidRDefault="00E64626" w:rsidP="00A84ABA">
      <w:pPr>
        <w:pStyle w:val="Heading3"/>
        <w:rPr>
          <w:szCs w:val="22"/>
        </w:rPr>
      </w:pPr>
      <w:r w:rsidRPr="00D2792F">
        <w:rPr>
          <w:szCs w:val="22"/>
        </w:rPr>
        <w:t xml:space="preserve">There are also occurrences and descriptions of individuals and actions that to a modern audience seem supernatural.  </w:t>
      </w:r>
    </w:p>
    <w:p w14:paraId="61D797E3" w14:textId="22781815" w:rsidR="00E64626" w:rsidRPr="00D2792F" w:rsidRDefault="00E64626" w:rsidP="00A84ABA">
      <w:pPr>
        <w:pStyle w:val="Heading4"/>
      </w:pPr>
      <w:r w:rsidRPr="00D2792F">
        <w:t xml:space="preserve">Gunnarr’s incredible feats of athletic prowess is the stuff of a modern-day </w:t>
      </w:r>
      <w:r w:rsidR="00A84ABA" w:rsidRPr="00D2792F">
        <w:t>Marvel A</w:t>
      </w:r>
      <w:r w:rsidRPr="00D2792F">
        <w:t>venger.</w:t>
      </w:r>
    </w:p>
    <w:p w14:paraId="23DA3AE3" w14:textId="2A318211" w:rsidR="00E64626" w:rsidRPr="00D2792F" w:rsidRDefault="00E64626" w:rsidP="00A84ABA">
      <w:pPr>
        <w:pStyle w:val="Heading4"/>
      </w:pPr>
      <w:r w:rsidRPr="00D2792F">
        <w:t>Njál’s prescience is uncanny</w:t>
      </w:r>
      <w:r w:rsidR="00A84ABA" w:rsidRPr="00D2792F">
        <w:t xml:space="preserve"> as he seems to be able to predict events before they even happen</w:t>
      </w:r>
      <w:r w:rsidRPr="00D2792F">
        <w:t>.</w:t>
      </w:r>
    </w:p>
    <w:p w14:paraId="485786D7" w14:textId="02B31BF4" w:rsidR="00A84ABA" w:rsidRPr="00D2792F" w:rsidRDefault="00672011" w:rsidP="00A84ABA">
      <w:pPr>
        <w:pStyle w:val="Heading5"/>
      </w:pPr>
      <w:r w:rsidRPr="00D2792F">
        <w:t xml:space="preserve"> </w:t>
      </w:r>
      <w:r w:rsidRPr="00D2792F">
        <w:t>“Njal predicts she [Hallgerd] will be nothing but trouble.” (Miller 10).</w:t>
      </w:r>
    </w:p>
    <w:p w14:paraId="04427CDA" w14:textId="29328139" w:rsidR="00A84ABA" w:rsidRPr="00D2792F" w:rsidRDefault="00672011" w:rsidP="00A84ABA">
      <w:pPr>
        <w:pStyle w:val="Heading5"/>
      </w:pPr>
      <w:r w:rsidRPr="00D2792F">
        <w:t xml:space="preserve">“Njal councils him [Gunnarr] not to kill twice in the same linage, and to make </w:t>
      </w:r>
      <w:proofErr w:type="spellStart"/>
      <w:r w:rsidRPr="00D2792F">
        <w:t>ure</w:t>
      </w:r>
      <w:proofErr w:type="spellEnd"/>
      <w:r w:rsidRPr="00D2792F">
        <w:t xml:space="preserve"> he honors any settlement resolving matters </w:t>
      </w:r>
      <w:r w:rsidR="001871A5" w:rsidRPr="00D2792F">
        <w:t>s</w:t>
      </w:r>
      <w:r w:rsidRPr="00D2792F">
        <w:t>hould he violate the first of these admonitions” (Miller 11)</w:t>
      </w:r>
      <w:r w:rsidRPr="00D2792F">
        <w:t>.</w:t>
      </w:r>
      <w:r w:rsidRPr="00D2792F">
        <w:t xml:space="preserve"> </w:t>
      </w:r>
    </w:p>
    <w:p w14:paraId="0C020DD2" w14:textId="77777777" w:rsidR="00213E02" w:rsidRDefault="00C2160A" w:rsidP="00213E02">
      <w:pPr>
        <w:pStyle w:val="Heading1"/>
      </w:pPr>
      <w:r w:rsidRPr="00C2160A">
        <w:lastRenderedPageBreak/>
        <w:t>THE SAGA IN POPULAR CULTURE</w:t>
      </w:r>
    </w:p>
    <w:p w14:paraId="0D4D5651" w14:textId="079CD20A" w:rsidR="00A03326" w:rsidRPr="00D2792F" w:rsidRDefault="00A03326" w:rsidP="00A03326">
      <w:r w:rsidRPr="00D2792F">
        <w:t>As mentioned previously, in contrast to Kundera’s statement, the Icelandic sagas are alive and well in popular culture.  In television, graphic novels, and literary fiction the characters, themes, and motifs of the Icelandic sagas are alive and well.</w:t>
      </w:r>
    </w:p>
    <w:p w14:paraId="0B65551E" w14:textId="7A46CAB6" w:rsidR="005B4DC9" w:rsidRPr="00D2792F" w:rsidRDefault="005B4DC9" w:rsidP="00213E02">
      <w:pPr>
        <w:pStyle w:val="Heading2"/>
        <w:rPr>
          <w:szCs w:val="22"/>
        </w:rPr>
      </w:pPr>
      <w:r w:rsidRPr="00C50DF2">
        <w:t>There are multiple modern television programs that have saga-</w:t>
      </w:r>
      <w:proofErr w:type="spellStart"/>
      <w:r w:rsidRPr="00C50DF2">
        <w:t>esque</w:t>
      </w:r>
      <w:proofErr w:type="spellEnd"/>
      <w:r w:rsidRPr="00C50DF2">
        <w:t xml:space="preserve"> characteristics to them and they are</w:t>
      </w:r>
      <w:r w:rsidRPr="00D2792F">
        <w:rPr>
          <w:szCs w:val="22"/>
        </w:rPr>
        <w:t>:</w:t>
      </w:r>
    </w:p>
    <w:p w14:paraId="2C3EB11D" w14:textId="334604FD" w:rsidR="005B4DC9" w:rsidRPr="00D2792F" w:rsidRDefault="005B4DC9" w:rsidP="005B4DC9">
      <w:pPr>
        <w:pStyle w:val="Heading3"/>
        <w:rPr>
          <w:szCs w:val="22"/>
        </w:rPr>
      </w:pPr>
      <w:r w:rsidRPr="00D2792F">
        <w:rPr>
          <w:szCs w:val="22"/>
        </w:rPr>
        <w:t xml:space="preserve">Discovery Channel’s </w:t>
      </w:r>
      <w:proofErr w:type="gramStart"/>
      <w:r w:rsidRPr="00D2792F">
        <w:rPr>
          <w:i/>
          <w:iCs/>
          <w:szCs w:val="22"/>
        </w:rPr>
        <w:t>The</w:t>
      </w:r>
      <w:proofErr w:type="gramEnd"/>
      <w:r w:rsidRPr="00D2792F">
        <w:rPr>
          <w:i/>
          <w:iCs/>
          <w:szCs w:val="22"/>
        </w:rPr>
        <w:t xml:space="preserve"> Vikings</w:t>
      </w:r>
      <w:r w:rsidRPr="00D2792F">
        <w:rPr>
          <w:szCs w:val="22"/>
        </w:rPr>
        <w:t>, and</w:t>
      </w:r>
    </w:p>
    <w:p w14:paraId="32259750" w14:textId="5D4886D9" w:rsidR="005B4DC9" w:rsidRPr="00D2792F" w:rsidRDefault="005B4DC9" w:rsidP="005B4DC9">
      <w:pPr>
        <w:pStyle w:val="Heading3"/>
        <w:rPr>
          <w:szCs w:val="22"/>
        </w:rPr>
      </w:pPr>
      <w:r w:rsidRPr="00D2792F">
        <w:rPr>
          <w:i/>
          <w:iCs/>
          <w:szCs w:val="22"/>
        </w:rPr>
        <w:t>The Last Kingdom</w:t>
      </w:r>
      <w:r w:rsidRPr="00D2792F">
        <w:rPr>
          <w:szCs w:val="22"/>
        </w:rPr>
        <w:t xml:space="preserve"> based off of the </w:t>
      </w:r>
      <w:r w:rsidRPr="00D2792F">
        <w:rPr>
          <w:i/>
          <w:iCs/>
          <w:szCs w:val="22"/>
        </w:rPr>
        <w:t>Saxon Stories</w:t>
      </w:r>
      <w:r w:rsidRPr="00D2792F">
        <w:rPr>
          <w:szCs w:val="22"/>
        </w:rPr>
        <w:t xml:space="preserve"> by Bernard Cornwell produced by the BBC.</w:t>
      </w:r>
    </w:p>
    <w:p w14:paraId="660CCF64" w14:textId="19090DDB" w:rsidR="00C2160A" w:rsidRPr="00D2792F" w:rsidRDefault="00C2160A" w:rsidP="00213E02">
      <w:pPr>
        <w:pStyle w:val="Heading2"/>
        <w:rPr>
          <w:szCs w:val="22"/>
        </w:rPr>
      </w:pPr>
      <w:r w:rsidRPr="00D2792F">
        <w:rPr>
          <w:szCs w:val="22"/>
        </w:rPr>
        <w:t xml:space="preserve">There are modern-day authors writing fiction in </w:t>
      </w:r>
      <w:r w:rsidR="00A03326" w:rsidRPr="00D2792F">
        <w:rPr>
          <w:szCs w:val="22"/>
        </w:rPr>
        <w:t>the</w:t>
      </w:r>
      <w:r w:rsidRPr="00D2792F">
        <w:rPr>
          <w:szCs w:val="22"/>
        </w:rPr>
        <w:t xml:space="preserve"> Icelandic </w:t>
      </w:r>
      <w:r w:rsidR="00A03326" w:rsidRPr="00D2792F">
        <w:rPr>
          <w:szCs w:val="22"/>
        </w:rPr>
        <w:t>s</w:t>
      </w:r>
      <w:r w:rsidRPr="00D2792F">
        <w:rPr>
          <w:szCs w:val="22"/>
        </w:rPr>
        <w:t xml:space="preserve">aga style. </w:t>
      </w:r>
    </w:p>
    <w:p w14:paraId="147D2E7C" w14:textId="6D6ACDDE" w:rsidR="00C2160A" w:rsidRPr="00D2792F" w:rsidRDefault="00213E02" w:rsidP="00213E02">
      <w:pPr>
        <w:pStyle w:val="Heading3"/>
        <w:rPr>
          <w:szCs w:val="22"/>
        </w:rPr>
      </w:pPr>
      <w:r w:rsidRPr="00D2792F">
        <w:rPr>
          <w:szCs w:val="22"/>
        </w:rPr>
        <w:t>L</w:t>
      </w:r>
      <w:r w:rsidR="00C2160A" w:rsidRPr="00D2792F">
        <w:rPr>
          <w:szCs w:val="22"/>
        </w:rPr>
        <w:t>innea Hartsuyker has written two novels featuring a saga-style of story</w:t>
      </w:r>
      <w:r w:rsidRPr="00D2792F">
        <w:rPr>
          <w:szCs w:val="22"/>
        </w:rPr>
        <w:t xml:space="preserve"> </w:t>
      </w:r>
      <w:r w:rsidR="00C2160A" w:rsidRPr="00D2792F">
        <w:rPr>
          <w:szCs w:val="22"/>
        </w:rPr>
        <w:t xml:space="preserve">setting and telling and they are: </w:t>
      </w:r>
    </w:p>
    <w:p w14:paraId="216D07E4" w14:textId="0DB6A7A3" w:rsidR="00C2160A" w:rsidRPr="00D2792F" w:rsidRDefault="00C2160A" w:rsidP="00213E02">
      <w:pPr>
        <w:pStyle w:val="Heading4"/>
      </w:pPr>
      <w:r w:rsidRPr="00D2792F">
        <w:t xml:space="preserve">The Half-Drowned King, </w:t>
      </w:r>
      <w:r w:rsidR="00213E02" w:rsidRPr="00D2792F">
        <w:t>and</w:t>
      </w:r>
    </w:p>
    <w:p w14:paraId="6ED47C2F" w14:textId="159BD064" w:rsidR="00C2160A" w:rsidRPr="00D2792F" w:rsidRDefault="00C2160A" w:rsidP="00213E02">
      <w:pPr>
        <w:pStyle w:val="Heading4"/>
      </w:pPr>
      <w:r w:rsidRPr="00D2792F">
        <w:t xml:space="preserve">The Sea Queen. </w:t>
      </w:r>
    </w:p>
    <w:p w14:paraId="6516F6F4" w14:textId="3FD2BFF5" w:rsidR="00213E02" w:rsidRPr="00D2792F" w:rsidRDefault="00213E02" w:rsidP="00213E02">
      <w:pPr>
        <w:pStyle w:val="Heading3"/>
        <w:rPr>
          <w:szCs w:val="22"/>
        </w:rPr>
      </w:pPr>
      <w:r w:rsidRPr="00D2792F">
        <w:rPr>
          <w:szCs w:val="22"/>
        </w:rPr>
        <w:t xml:space="preserve">Author Scott Oden’s </w:t>
      </w:r>
      <w:proofErr w:type="spellStart"/>
      <w:r w:rsidRPr="00D2792F">
        <w:rPr>
          <w:i/>
          <w:iCs/>
          <w:szCs w:val="22"/>
        </w:rPr>
        <w:t>Grimnir</w:t>
      </w:r>
      <w:proofErr w:type="spellEnd"/>
      <w:r w:rsidRPr="00D2792F">
        <w:rPr>
          <w:szCs w:val="22"/>
        </w:rPr>
        <w:t xml:space="preserve"> books feature a </w:t>
      </w:r>
      <w:r w:rsidR="00A542AD" w:rsidRPr="00D2792F">
        <w:rPr>
          <w:szCs w:val="22"/>
        </w:rPr>
        <w:t xml:space="preserve">troll-like </w:t>
      </w:r>
      <w:r w:rsidRPr="00D2792F">
        <w:rPr>
          <w:szCs w:val="22"/>
        </w:rPr>
        <w:t>character similar to that of Egil (though it does not take place in Iceland) and they are:</w:t>
      </w:r>
    </w:p>
    <w:p w14:paraId="159650F7" w14:textId="3349DFB3" w:rsidR="00213E02" w:rsidRPr="00D2792F" w:rsidRDefault="00213E02" w:rsidP="00213E02">
      <w:pPr>
        <w:pStyle w:val="Heading4"/>
      </w:pPr>
      <w:r w:rsidRPr="00D2792F">
        <w:t>A Gathering of Ravens, and</w:t>
      </w:r>
    </w:p>
    <w:p w14:paraId="34179472" w14:textId="2C5BFD3F" w:rsidR="00213E02" w:rsidRPr="00D2792F" w:rsidRDefault="00213E02" w:rsidP="00213E02">
      <w:pPr>
        <w:pStyle w:val="Heading4"/>
      </w:pPr>
      <w:r w:rsidRPr="00D2792F">
        <w:t>Twilight of the Gods.</w:t>
      </w:r>
    </w:p>
    <w:p w14:paraId="600F34C6" w14:textId="7E09FD67" w:rsidR="00213E02" w:rsidRPr="00D2792F" w:rsidRDefault="00213E02" w:rsidP="00213E02">
      <w:pPr>
        <w:pStyle w:val="Heading3"/>
        <w:rPr>
          <w:szCs w:val="22"/>
        </w:rPr>
      </w:pPr>
      <w:r w:rsidRPr="00D2792F">
        <w:rPr>
          <w:szCs w:val="22"/>
        </w:rPr>
        <w:t xml:space="preserve">The graphic novel </w:t>
      </w:r>
      <w:r w:rsidRPr="00D2792F">
        <w:rPr>
          <w:i/>
          <w:iCs/>
          <w:szCs w:val="22"/>
        </w:rPr>
        <w:t>Northlanders</w:t>
      </w:r>
      <w:r w:rsidRPr="00D2792F">
        <w:rPr>
          <w:szCs w:val="22"/>
        </w:rPr>
        <w:t xml:space="preserve"> is an American comic book written by Brian Wood and is told in a saga-style though some of the action does not take place in Iceland and the volumes are:</w:t>
      </w:r>
    </w:p>
    <w:p w14:paraId="594D4B7A" w14:textId="6526C81D" w:rsidR="00213E02" w:rsidRPr="00D2792F" w:rsidRDefault="00213E02" w:rsidP="00213E02">
      <w:pPr>
        <w:pStyle w:val="Heading4"/>
      </w:pPr>
      <w:r w:rsidRPr="00D2792F">
        <w:t xml:space="preserve">The Anglo-Saxon Saga, </w:t>
      </w:r>
    </w:p>
    <w:p w14:paraId="1BD7FE91" w14:textId="1AFB309E" w:rsidR="00213E02" w:rsidRPr="00D2792F" w:rsidRDefault="00213E02" w:rsidP="00213E02">
      <w:pPr>
        <w:pStyle w:val="Heading4"/>
      </w:pPr>
      <w:r w:rsidRPr="00D2792F">
        <w:t>The Icelandic Saga, and</w:t>
      </w:r>
    </w:p>
    <w:p w14:paraId="3184E0C3" w14:textId="2030963B" w:rsidR="00213E02" w:rsidRPr="00D2792F" w:rsidRDefault="00213E02" w:rsidP="00213E02">
      <w:pPr>
        <w:pStyle w:val="Heading4"/>
      </w:pPr>
      <w:r w:rsidRPr="00D2792F">
        <w:t>The European Saga.</w:t>
      </w:r>
    </w:p>
    <w:p w14:paraId="68AD066A" w14:textId="3A5AF369" w:rsidR="00C2160A" w:rsidRPr="00C50DF2" w:rsidRDefault="00C83903" w:rsidP="00C50DF2">
      <w:pPr>
        <w:pStyle w:val="Heading1"/>
      </w:pPr>
      <w:r>
        <w:t>Works Cited</w:t>
      </w:r>
    </w:p>
    <w:p w14:paraId="15BD7E26" w14:textId="1BAE9556" w:rsidR="00C2160A" w:rsidRPr="00D2792F" w:rsidRDefault="004C2879" w:rsidP="00C50DF2">
      <w:r w:rsidRPr="00D2792F">
        <w:t xml:space="preserve">De </w:t>
      </w:r>
      <w:proofErr w:type="spellStart"/>
      <w:r w:rsidRPr="00D2792F">
        <w:t>Looze</w:t>
      </w:r>
      <w:proofErr w:type="spellEnd"/>
      <w:r w:rsidRPr="00D2792F">
        <w:t xml:space="preserve">, Laurence, </w:t>
      </w:r>
      <w:r w:rsidR="004C7CAC" w:rsidRPr="00D2792F">
        <w:t xml:space="preserve">et al. </w:t>
      </w:r>
      <w:r w:rsidR="004C7CAC" w:rsidRPr="00D2792F">
        <w:rPr>
          <w:i/>
          <w:iCs/>
        </w:rPr>
        <w:t>Egil, the Viking Poet</w:t>
      </w:r>
      <w:r w:rsidR="004C7CAC" w:rsidRPr="00D2792F">
        <w:t xml:space="preserve">. </w:t>
      </w:r>
      <w:r w:rsidR="00AA0AA5" w:rsidRPr="00D2792F">
        <w:t xml:space="preserve">Toronto, University of Toronto Press, </w:t>
      </w:r>
      <w:r w:rsidR="00573D02" w:rsidRPr="00D2792F">
        <w:t>2015</w:t>
      </w:r>
    </w:p>
    <w:p w14:paraId="541FAFD8" w14:textId="7374BB8D" w:rsidR="008D7618" w:rsidRPr="00C50DF2" w:rsidRDefault="00EA2010" w:rsidP="00C50DF2">
      <w:r w:rsidRPr="00D2792F">
        <w:t xml:space="preserve">Jakobsson, </w:t>
      </w:r>
      <w:proofErr w:type="spellStart"/>
      <w:r w:rsidR="00354B11" w:rsidRPr="00D2792F">
        <w:t>Ármann</w:t>
      </w:r>
      <w:proofErr w:type="spellEnd"/>
      <w:r w:rsidR="00354B11" w:rsidRPr="00D2792F">
        <w:t xml:space="preserve">. “Beast and Man: </w:t>
      </w:r>
      <w:r w:rsidR="009A0D3C" w:rsidRPr="00D2792F">
        <w:t>Realism</w:t>
      </w:r>
      <w:r w:rsidR="00354B11" w:rsidRPr="00D2792F">
        <w:t xml:space="preserve"> and the Occult in ‘</w:t>
      </w:r>
      <w:proofErr w:type="spellStart"/>
      <w:r w:rsidR="00354B11" w:rsidRPr="00D2792F">
        <w:t>Egils</w:t>
      </w:r>
      <w:proofErr w:type="spellEnd"/>
      <w:r w:rsidR="00354B11" w:rsidRPr="00D2792F">
        <w:t xml:space="preserve"> Saga’</w:t>
      </w:r>
      <w:r w:rsidR="008B6318" w:rsidRPr="00C50DF2">
        <w:t>.</w:t>
      </w:r>
      <w:r w:rsidR="00354B11" w:rsidRPr="00C50DF2">
        <w:t>”</w:t>
      </w:r>
      <w:r w:rsidR="008B6318" w:rsidRPr="00C50DF2">
        <w:t xml:space="preserve"> Scandinavian Studies</w:t>
      </w:r>
      <w:r w:rsidR="008D7618" w:rsidRPr="00C50DF2">
        <w:t>, Vol. 83, No. 1 (Spring 2011), pp. 29-44</w:t>
      </w:r>
    </w:p>
    <w:p w14:paraId="27558687" w14:textId="1DF0603F" w:rsidR="00C2160A" w:rsidRPr="00D2792F" w:rsidRDefault="00C2160A" w:rsidP="00C50DF2">
      <w:r w:rsidRPr="00D2792F">
        <w:t>Miller, William Ian, “</w:t>
      </w:r>
      <w:r w:rsidRPr="00D2792F">
        <w:rPr>
          <w:i/>
          <w:iCs/>
        </w:rPr>
        <w:t>Why is Your Axe Bloody?”</w:t>
      </w:r>
      <w:r w:rsidR="005A39BD" w:rsidRPr="00D2792F">
        <w:t>. Oxford, Oxford University Press, 2016</w:t>
      </w:r>
      <w:r w:rsidRPr="00D2792F">
        <w:rPr>
          <w:i/>
          <w:iCs/>
        </w:rPr>
        <w:t xml:space="preserve"> </w:t>
      </w:r>
    </w:p>
    <w:p w14:paraId="6E96BFEB" w14:textId="6F37BC22" w:rsidR="00FD0C0D" w:rsidRPr="00D2792F" w:rsidRDefault="00C2160A" w:rsidP="00C50DF2">
      <w:r w:rsidRPr="00D2792F">
        <w:t xml:space="preserve">Smiley, Jane, </w:t>
      </w:r>
      <w:r w:rsidRPr="00D2792F">
        <w:rPr>
          <w:i/>
          <w:iCs/>
        </w:rPr>
        <w:t>The Sagas of the Icelanders</w:t>
      </w:r>
      <w:r w:rsidR="00306268" w:rsidRPr="00D2792F">
        <w:t>.</w:t>
      </w:r>
      <w:r w:rsidR="0036319F" w:rsidRPr="00D2792F">
        <w:t xml:space="preserve"> New York,</w:t>
      </w:r>
      <w:r w:rsidR="003E3D25" w:rsidRPr="00D2792F">
        <w:t xml:space="preserve"> Penguin, </w:t>
      </w:r>
      <w:r w:rsidR="00441447" w:rsidRPr="00D2792F">
        <w:t>2001</w:t>
      </w:r>
    </w:p>
    <w:p w14:paraId="182F05F7" w14:textId="066226AB" w:rsidR="00B70A70" w:rsidRPr="002B67E2" w:rsidRDefault="00FD0C0D" w:rsidP="00E178A6">
      <w:r w:rsidRPr="00D2792F">
        <w:t>Turville-Petre</w:t>
      </w:r>
      <w:r w:rsidRPr="00D2792F">
        <w:rPr>
          <w:i/>
          <w:iCs/>
        </w:rPr>
        <w:t>, G. The Origins of Icelandic Literature</w:t>
      </w:r>
      <w:r w:rsidR="00AF4253" w:rsidRPr="00D2792F">
        <w:t>. Oxford, Clarendon Press, 1953</w:t>
      </w:r>
    </w:p>
    <w:sectPr w:rsidR="00B70A70" w:rsidRPr="002B67E2" w:rsidSect="00476632">
      <w:footerReference w:type="even" r:id="rId9"/>
      <w:footerReference w:type="first" r:id="rId10"/>
      <w:pgSz w:w="12240" w:h="15840"/>
      <w:pgMar w:top="720" w:right="720" w:bottom="720" w:left="720" w:header="720" w:footer="720" w:gutter="0"/>
      <w:pgNumType w:fmt="upp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1541" w14:textId="77777777" w:rsidR="00E00E84" w:rsidRDefault="00E00E84">
      <w:pPr>
        <w:spacing w:after="0" w:line="240" w:lineRule="auto"/>
      </w:pPr>
      <w:r>
        <w:separator/>
      </w:r>
    </w:p>
    <w:p w14:paraId="6571481C" w14:textId="77777777" w:rsidR="00E00E84" w:rsidRDefault="00E00E84"/>
  </w:endnote>
  <w:endnote w:type="continuationSeparator" w:id="0">
    <w:p w14:paraId="7C6FF719" w14:textId="77777777" w:rsidR="00E00E84" w:rsidRDefault="00E00E84">
      <w:pPr>
        <w:spacing w:after="0" w:line="240" w:lineRule="auto"/>
      </w:pPr>
      <w:r>
        <w:continuationSeparator/>
      </w:r>
    </w:p>
    <w:p w14:paraId="6E67703E" w14:textId="77777777" w:rsidR="00E00E84" w:rsidRDefault="00E00E84"/>
  </w:endnote>
  <w:endnote w:id="1">
    <w:p w14:paraId="44E89A28" w14:textId="268AB470" w:rsidR="00C2160A" w:rsidRDefault="00C2160A" w:rsidP="00C2160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6663272"/>
      <w:docPartObj>
        <w:docPartGallery w:val="Page Numbers (Bottom of Page)"/>
        <w:docPartUnique/>
      </w:docPartObj>
    </w:sdtPr>
    <w:sdtContent>
      <w:p w14:paraId="50013E7F" w14:textId="2FC740AB" w:rsidR="00AD5054" w:rsidRDefault="00AD5054" w:rsidP="00123E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840F0" w14:textId="77777777" w:rsidR="00B92C2E" w:rsidRDefault="00B92C2E" w:rsidP="00AD5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E1ED" w14:textId="686CAB8C" w:rsidR="00E5348D" w:rsidRDefault="00476632" w:rsidP="00B92C2E">
    <w:pPr>
      <w:pStyle w:val="Footer"/>
      <w:ind w:right="360" w:firstLine="360"/>
    </w:pPr>
    <w:sdt>
      <w:sdtPr>
        <w:id w:val="969400743"/>
        <w:placeholder>
          <w:docPart w:val="29A7DB22071CF94F86BD1603CDA70CCE"/>
        </w:placeholder>
        <w:temporary/>
        <w:showingPlcHdr/>
        <w15:appearance w15:val="hidden"/>
      </w:sdtPr>
      <w:sdtContent>
        <w:r>
          <w:t>[Type here]</w:t>
        </w:r>
      </w:sdtContent>
    </w:sdt>
    <w:r>
      <w:ptab w:relativeTo="margin" w:alignment="center" w:leader="none"/>
    </w:r>
    <w:sdt>
      <w:sdtPr>
        <w:id w:val="969400748"/>
        <w:placeholder>
          <w:docPart w:val="29A7DB22071CF94F86BD1603CDA70CCE"/>
        </w:placeholder>
        <w:temporary/>
        <w:showingPlcHdr/>
        <w15:appearance w15:val="hidden"/>
      </w:sdtPr>
      <w:sdtContent>
        <w:r>
          <w:t>[Type here]</w:t>
        </w:r>
      </w:sdtContent>
    </w:sdt>
    <w:r>
      <w:ptab w:relativeTo="margin" w:alignment="right" w:leader="none"/>
    </w:r>
    <w:sdt>
      <w:sdtPr>
        <w:id w:val="969400753"/>
        <w:placeholder>
          <w:docPart w:val="29A7DB22071CF94F86BD1603CDA70CCE"/>
        </w:placeholder>
        <w:temporary/>
        <w:showingPlcHdr/>
        <w15:appearance w15:val="hidden"/>
      </w:sdt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DFF78" w14:textId="77777777" w:rsidR="00E00E84" w:rsidRDefault="00E00E84">
      <w:pPr>
        <w:spacing w:after="0" w:line="240" w:lineRule="auto"/>
      </w:pPr>
      <w:r>
        <w:separator/>
      </w:r>
    </w:p>
    <w:p w14:paraId="2F1E6F4B" w14:textId="77777777" w:rsidR="00E00E84" w:rsidRDefault="00E00E84"/>
  </w:footnote>
  <w:footnote w:type="continuationSeparator" w:id="0">
    <w:p w14:paraId="4BED985D" w14:textId="77777777" w:rsidR="00E00E84" w:rsidRDefault="00E00E84">
      <w:pPr>
        <w:spacing w:after="0" w:line="240" w:lineRule="auto"/>
      </w:pPr>
      <w:r>
        <w:continuationSeparator/>
      </w:r>
    </w:p>
    <w:p w14:paraId="74FB1507" w14:textId="77777777" w:rsidR="00E00E84" w:rsidRDefault="00E00E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B87"/>
    <w:multiLevelType w:val="multilevel"/>
    <w:tmpl w:val="B89CB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0BAB"/>
    <w:multiLevelType w:val="multilevel"/>
    <w:tmpl w:val="B90A2802"/>
    <w:lvl w:ilvl="0">
      <w:start w:val="3"/>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9ED67AE"/>
    <w:multiLevelType w:val="hybridMultilevel"/>
    <w:tmpl w:val="5122DD4E"/>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5551E"/>
    <w:multiLevelType w:val="multilevel"/>
    <w:tmpl w:val="5C4C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138BF"/>
    <w:multiLevelType w:val="multilevel"/>
    <w:tmpl w:val="7FEE6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81E37"/>
    <w:multiLevelType w:val="multilevel"/>
    <w:tmpl w:val="BB3C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62FB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DAD7703"/>
    <w:multiLevelType w:val="multilevel"/>
    <w:tmpl w:val="264A6B7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C124AD4"/>
    <w:multiLevelType w:val="multilevel"/>
    <w:tmpl w:val="B98835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E2C6CD7"/>
    <w:multiLevelType w:val="hybridMultilevel"/>
    <w:tmpl w:val="A1769EBA"/>
    <w:lvl w:ilvl="0" w:tplc="EFA6460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D374FE"/>
    <w:multiLevelType w:val="multilevel"/>
    <w:tmpl w:val="143CA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501D3F60"/>
    <w:multiLevelType w:val="multilevel"/>
    <w:tmpl w:val="13DA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B695A"/>
    <w:multiLevelType w:val="multilevel"/>
    <w:tmpl w:val="CBB0D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153B2"/>
    <w:multiLevelType w:val="multilevel"/>
    <w:tmpl w:val="458EE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443E9"/>
    <w:multiLevelType w:val="multilevel"/>
    <w:tmpl w:val="207A3D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5592782"/>
    <w:multiLevelType w:val="multilevel"/>
    <w:tmpl w:val="B3925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2B1DCC"/>
    <w:multiLevelType w:val="multilevel"/>
    <w:tmpl w:val="804EC3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1"/>
  </w:num>
  <w:num w:numId="2">
    <w:abstractNumId w:val="9"/>
  </w:num>
  <w:num w:numId="3">
    <w:abstractNumId w:val="6"/>
  </w:num>
  <w:num w:numId="4">
    <w:abstractNumId w:val="2"/>
  </w:num>
  <w:num w:numId="5">
    <w:abstractNumId w:val="4"/>
  </w:num>
  <w:num w:numId="6">
    <w:abstractNumId w:val="13"/>
  </w:num>
  <w:num w:numId="7">
    <w:abstractNumId w:val="0"/>
  </w:num>
  <w:num w:numId="8">
    <w:abstractNumId w:val="14"/>
  </w:num>
  <w:num w:numId="9">
    <w:abstractNumId w:val="10"/>
  </w:num>
  <w:num w:numId="10">
    <w:abstractNumId w:val="16"/>
  </w:num>
  <w:num w:numId="11">
    <w:abstractNumId w:val="8"/>
  </w:num>
  <w:num w:numId="12">
    <w:abstractNumId w:val="7"/>
  </w:num>
  <w:num w:numId="13">
    <w:abstractNumId w:val="12"/>
  </w:num>
  <w:num w:numId="14">
    <w:abstractNumId w:val="15"/>
  </w:num>
  <w:num w:numId="15">
    <w:abstractNumId w:val="1"/>
  </w:num>
  <w:num w:numId="16">
    <w:abstractNumId w:val="17"/>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8D"/>
    <w:rsid w:val="000175AB"/>
    <w:rsid w:val="00017B8E"/>
    <w:rsid w:val="000414C1"/>
    <w:rsid w:val="0006152D"/>
    <w:rsid w:val="0006305A"/>
    <w:rsid w:val="00067F3E"/>
    <w:rsid w:val="000827EC"/>
    <w:rsid w:val="000A554E"/>
    <w:rsid w:val="000C1483"/>
    <w:rsid w:val="000E7432"/>
    <w:rsid w:val="00100B5D"/>
    <w:rsid w:val="0011022B"/>
    <w:rsid w:val="001121EA"/>
    <w:rsid w:val="00127041"/>
    <w:rsid w:val="00173B13"/>
    <w:rsid w:val="00182270"/>
    <w:rsid w:val="001871A5"/>
    <w:rsid w:val="001A4EAD"/>
    <w:rsid w:val="001A64D1"/>
    <w:rsid w:val="001B789B"/>
    <w:rsid w:val="001F22E2"/>
    <w:rsid w:val="00213E02"/>
    <w:rsid w:val="00225F60"/>
    <w:rsid w:val="002448CC"/>
    <w:rsid w:val="00244CC3"/>
    <w:rsid w:val="00253662"/>
    <w:rsid w:val="002714E3"/>
    <w:rsid w:val="00274AF7"/>
    <w:rsid w:val="002B5468"/>
    <w:rsid w:val="002B67E2"/>
    <w:rsid w:val="002D315B"/>
    <w:rsid w:val="002E74AE"/>
    <w:rsid w:val="00304A8E"/>
    <w:rsid w:val="00306268"/>
    <w:rsid w:val="00306715"/>
    <w:rsid w:val="0031625E"/>
    <w:rsid w:val="0032655E"/>
    <w:rsid w:val="00326F91"/>
    <w:rsid w:val="00347232"/>
    <w:rsid w:val="00354B11"/>
    <w:rsid w:val="00360361"/>
    <w:rsid w:val="0036319F"/>
    <w:rsid w:val="003863A2"/>
    <w:rsid w:val="003B0341"/>
    <w:rsid w:val="003E3D25"/>
    <w:rsid w:val="00401536"/>
    <w:rsid w:val="00411081"/>
    <w:rsid w:val="00414EA1"/>
    <w:rsid w:val="00431EDA"/>
    <w:rsid w:val="00441447"/>
    <w:rsid w:val="00454001"/>
    <w:rsid w:val="00460279"/>
    <w:rsid w:val="00476632"/>
    <w:rsid w:val="004869DE"/>
    <w:rsid w:val="004912CA"/>
    <w:rsid w:val="00493C94"/>
    <w:rsid w:val="004C1093"/>
    <w:rsid w:val="004C2879"/>
    <w:rsid w:val="004C6A06"/>
    <w:rsid w:val="004C7CAC"/>
    <w:rsid w:val="004F3FB1"/>
    <w:rsid w:val="005125F4"/>
    <w:rsid w:val="00516226"/>
    <w:rsid w:val="005616BD"/>
    <w:rsid w:val="00565FAF"/>
    <w:rsid w:val="00566771"/>
    <w:rsid w:val="00573D02"/>
    <w:rsid w:val="00593951"/>
    <w:rsid w:val="005A39BD"/>
    <w:rsid w:val="005A59FA"/>
    <w:rsid w:val="005B4DC9"/>
    <w:rsid w:val="005D6DE1"/>
    <w:rsid w:val="005D71C0"/>
    <w:rsid w:val="00601764"/>
    <w:rsid w:val="0061788A"/>
    <w:rsid w:val="00657383"/>
    <w:rsid w:val="00672011"/>
    <w:rsid w:val="006778C0"/>
    <w:rsid w:val="006E611F"/>
    <w:rsid w:val="006F1C57"/>
    <w:rsid w:val="00725B60"/>
    <w:rsid w:val="007308F9"/>
    <w:rsid w:val="007378D7"/>
    <w:rsid w:val="00747B8A"/>
    <w:rsid w:val="007571E1"/>
    <w:rsid w:val="00760799"/>
    <w:rsid w:val="007659CC"/>
    <w:rsid w:val="0076782E"/>
    <w:rsid w:val="007A0904"/>
    <w:rsid w:val="007B1085"/>
    <w:rsid w:val="007B56A4"/>
    <w:rsid w:val="007D56E9"/>
    <w:rsid w:val="007F6565"/>
    <w:rsid w:val="0082573A"/>
    <w:rsid w:val="0083607B"/>
    <w:rsid w:val="0085691E"/>
    <w:rsid w:val="00871CDA"/>
    <w:rsid w:val="008722DE"/>
    <w:rsid w:val="00872B0C"/>
    <w:rsid w:val="00875F8B"/>
    <w:rsid w:val="008A12A7"/>
    <w:rsid w:val="008A61B2"/>
    <w:rsid w:val="008B3E67"/>
    <w:rsid w:val="008B6318"/>
    <w:rsid w:val="008C008B"/>
    <w:rsid w:val="008C6CBA"/>
    <w:rsid w:val="008D1DDE"/>
    <w:rsid w:val="008D7618"/>
    <w:rsid w:val="008F6BB4"/>
    <w:rsid w:val="00921B5F"/>
    <w:rsid w:val="0093119B"/>
    <w:rsid w:val="00985034"/>
    <w:rsid w:val="009942CF"/>
    <w:rsid w:val="009A0D3C"/>
    <w:rsid w:val="009C4915"/>
    <w:rsid w:val="009C615F"/>
    <w:rsid w:val="009E0F51"/>
    <w:rsid w:val="009F62DD"/>
    <w:rsid w:val="00A01A0F"/>
    <w:rsid w:val="00A03326"/>
    <w:rsid w:val="00A17C32"/>
    <w:rsid w:val="00A317BE"/>
    <w:rsid w:val="00A4702B"/>
    <w:rsid w:val="00A542AD"/>
    <w:rsid w:val="00A608E5"/>
    <w:rsid w:val="00A646F8"/>
    <w:rsid w:val="00A64C88"/>
    <w:rsid w:val="00A84ABA"/>
    <w:rsid w:val="00AA0AA5"/>
    <w:rsid w:val="00AB7567"/>
    <w:rsid w:val="00AD33A2"/>
    <w:rsid w:val="00AD5054"/>
    <w:rsid w:val="00AD6469"/>
    <w:rsid w:val="00AF1B03"/>
    <w:rsid w:val="00AF4253"/>
    <w:rsid w:val="00B06678"/>
    <w:rsid w:val="00B10EF6"/>
    <w:rsid w:val="00B70A70"/>
    <w:rsid w:val="00B84446"/>
    <w:rsid w:val="00B8598E"/>
    <w:rsid w:val="00B92C2E"/>
    <w:rsid w:val="00BA0079"/>
    <w:rsid w:val="00BC0D0B"/>
    <w:rsid w:val="00BC6432"/>
    <w:rsid w:val="00BE1FEC"/>
    <w:rsid w:val="00C2160A"/>
    <w:rsid w:val="00C3412A"/>
    <w:rsid w:val="00C37D63"/>
    <w:rsid w:val="00C50DF2"/>
    <w:rsid w:val="00C5614F"/>
    <w:rsid w:val="00C83903"/>
    <w:rsid w:val="00C854F4"/>
    <w:rsid w:val="00CD1F77"/>
    <w:rsid w:val="00CE2DEF"/>
    <w:rsid w:val="00D02C4F"/>
    <w:rsid w:val="00D23D7A"/>
    <w:rsid w:val="00D23FFF"/>
    <w:rsid w:val="00D2792F"/>
    <w:rsid w:val="00D345B4"/>
    <w:rsid w:val="00D546A1"/>
    <w:rsid w:val="00D6204B"/>
    <w:rsid w:val="00D97C92"/>
    <w:rsid w:val="00DA37F5"/>
    <w:rsid w:val="00DC210F"/>
    <w:rsid w:val="00DD178E"/>
    <w:rsid w:val="00DF6F54"/>
    <w:rsid w:val="00E00E84"/>
    <w:rsid w:val="00E06DAB"/>
    <w:rsid w:val="00E178A6"/>
    <w:rsid w:val="00E20941"/>
    <w:rsid w:val="00E50633"/>
    <w:rsid w:val="00E5348D"/>
    <w:rsid w:val="00E60D2D"/>
    <w:rsid w:val="00E64626"/>
    <w:rsid w:val="00E75CEB"/>
    <w:rsid w:val="00E8286F"/>
    <w:rsid w:val="00E837C2"/>
    <w:rsid w:val="00E960AE"/>
    <w:rsid w:val="00EA2010"/>
    <w:rsid w:val="00EC49BD"/>
    <w:rsid w:val="00EE2CFC"/>
    <w:rsid w:val="00EE4F79"/>
    <w:rsid w:val="00EF2C3D"/>
    <w:rsid w:val="00F0457C"/>
    <w:rsid w:val="00F61D6B"/>
    <w:rsid w:val="00F71B82"/>
    <w:rsid w:val="00F84822"/>
    <w:rsid w:val="00F974ED"/>
    <w:rsid w:val="00FA4315"/>
    <w:rsid w:val="00FA4C15"/>
    <w:rsid w:val="00FB018B"/>
    <w:rsid w:val="00FD078A"/>
    <w:rsid w:val="00FD0C0D"/>
    <w:rsid w:val="00FD72CE"/>
    <w:rsid w:val="00FF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8E7E"/>
  <w15:chartTrackingRefBased/>
  <w15:docId w15:val="{A47E4CD2-93CC-F94F-AA67-7C541C62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E5348D"/>
    <w:pPr>
      <w:spacing w:after="200"/>
      <w:ind w:left="720"/>
      <w:contextualSpacing/>
    </w:pPr>
    <w:rPr>
      <w:rFonts w:eastAsiaTheme="minorEastAsia"/>
      <w:i/>
      <w:iCs/>
      <w:color w:val="auto"/>
      <w:sz w:val="20"/>
      <w:szCs w:val="20"/>
      <w:lang w:eastAsia="en-US"/>
    </w:rPr>
  </w:style>
  <w:style w:type="character" w:styleId="Hyperlink">
    <w:name w:val="Hyperlink"/>
    <w:basedOn w:val="DefaultParagraphFont"/>
    <w:uiPriority w:val="99"/>
    <w:unhideWhenUsed/>
    <w:rsid w:val="008F6BB4"/>
    <w:rPr>
      <w:color w:val="58A8AD" w:themeColor="hyperlink"/>
      <w:u w:val="single"/>
    </w:rPr>
  </w:style>
  <w:style w:type="character" w:styleId="UnresolvedMention">
    <w:name w:val="Unresolved Mention"/>
    <w:basedOn w:val="DefaultParagraphFont"/>
    <w:uiPriority w:val="99"/>
    <w:semiHidden/>
    <w:unhideWhenUsed/>
    <w:rsid w:val="008F6BB4"/>
    <w:rPr>
      <w:color w:val="605E5C"/>
      <w:shd w:val="clear" w:color="auto" w:fill="E1DFDD"/>
    </w:rPr>
  </w:style>
  <w:style w:type="character" w:styleId="PageNumber">
    <w:name w:val="page number"/>
    <w:basedOn w:val="DefaultParagraphFont"/>
    <w:uiPriority w:val="99"/>
    <w:semiHidden/>
    <w:unhideWhenUsed/>
    <w:rsid w:val="004C1093"/>
  </w:style>
  <w:style w:type="paragraph" w:styleId="HTMLAddress">
    <w:name w:val="HTML Address"/>
    <w:basedOn w:val="Normal"/>
    <w:link w:val="HTMLAddressChar"/>
    <w:uiPriority w:val="99"/>
    <w:semiHidden/>
    <w:unhideWhenUsed/>
    <w:rsid w:val="00173B13"/>
    <w:pPr>
      <w:spacing w:after="0" w:line="240" w:lineRule="auto"/>
    </w:pPr>
    <w:rPr>
      <w:i/>
      <w:iCs/>
    </w:rPr>
  </w:style>
  <w:style w:type="character" w:customStyle="1" w:styleId="HTMLAddressChar">
    <w:name w:val="HTML Address Char"/>
    <w:basedOn w:val="DefaultParagraphFont"/>
    <w:link w:val="HTMLAddress"/>
    <w:uiPriority w:val="99"/>
    <w:semiHidden/>
    <w:rsid w:val="00173B13"/>
    <w:rPr>
      <w:i/>
      <w:iCs/>
    </w:rPr>
  </w:style>
  <w:style w:type="paragraph" w:styleId="BalloonText">
    <w:name w:val="Balloon Text"/>
    <w:basedOn w:val="Normal"/>
    <w:link w:val="BalloonTextChar"/>
    <w:uiPriority w:val="99"/>
    <w:semiHidden/>
    <w:unhideWhenUsed/>
    <w:rsid w:val="00C341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412A"/>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C2160A"/>
    <w:pPr>
      <w:spacing w:after="0" w:line="240" w:lineRule="auto"/>
      <w:ind w:left="0"/>
    </w:pPr>
    <w:rPr>
      <w:rFonts w:ascii="Times New Roman" w:hAnsi="Times New Roman" w:cs="Times New Roman (Body CS)"/>
      <w:color w:val="auto"/>
      <w:sz w:val="20"/>
      <w:szCs w:val="20"/>
      <w:lang w:eastAsia="en-US"/>
    </w:rPr>
  </w:style>
  <w:style w:type="character" w:customStyle="1" w:styleId="EndnoteTextChar">
    <w:name w:val="Endnote Text Char"/>
    <w:basedOn w:val="DefaultParagraphFont"/>
    <w:link w:val="EndnoteText"/>
    <w:uiPriority w:val="99"/>
    <w:semiHidden/>
    <w:rsid w:val="00C2160A"/>
    <w:rPr>
      <w:rFonts w:ascii="Times New Roman" w:hAnsi="Times New Roman" w:cs="Times New Roman (Body CS)"/>
      <w:color w:val="auto"/>
      <w:sz w:val="20"/>
      <w:szCs w:val="20"/>
      <w:lang w:eastAsia="en-US"/>
    </w:rPr>
  </w:style>
  <w:style w:type="character" w:styleId="EndnoteReference">
    <w:name w:val="endnote reference"/>
    <w:basedOn w:val="DefaultParagraphFont"/>
    <w:uiPriority w:val="99"/>
    <w:semiHidden/>
    <w:unhideWhenUsed/>
    <w:rsid w:val="00C2160A"/>
    <w:rPr>
      <w:vertAlign w:val="superscript"/>
    </w:rPr>
  </w:style>
  <w:style w:type="paragraph" w:styleId="NormalWeb">
    <w:name w:val="Normal (Web)"/>
    <w:basedOn w:val="Normal"/>
    <w:uiPriority w:val="99"/>
    <w:semiHidden/>
    <w:unhideWhenUsed/>
    <w:rsid w:val="00B8598E"/>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7571E1"/>
    <w:rPr>
      <w:sz w:val="16"/>
      <w:szCs w:val="16"/>
    </w:rPr>
  </w:style>
  <w:style w:type="paragraph" w:styleId="CommentText">
    <w:name w:val="annotation text"/>
    <w:basedOn w:val="Normal"/>
    <w:link w:val="CommentTextChar"/>
    <w:uiPriority w:val="99"/>
    <w:semiHidden/>
    <w:unhideWhenUsed/>
    <w:rsid w:val="007571E1"/>
    <w:pPr>
      <w:spacing w:line="240" w:lineRule="auto"/>
    </w:pPr>
    <w:rPr>
      <w:sz w:val="20"/>
      <w:szCs w:val="20"/>
    </w:rPr>
  </w:style>
  <w:style w:type="character" w:customStyle="1" w:styleId="CommentTextChar">
    <w:name w:val="Comment Text Char"/>
    <w:basedOn w:val="DefaultParagraphFont"/>
    <w:link w:val="CommentText"/>
    <w:uiPriority w:val="99"/>
    <w:semiHidden/>
    <w:rsid w:val="007571E1"/>
    <w:rPr>
      <w:sz w:val="20"/>
      <w:szCs w:val="20"/>
    </w:rPr>
  </w:style>
  <w:style w:type="paragraph" w:styleId="CommentSubject">
    <w:name w:val="annotation subject"/>
    <w:basedOn w:val="CommentText"/>
    <w:next w:val="CommentText"/>
    <w:link w:val="CommentSubjectChar"/>
    <w:uiPriority w:val="99"/>
    <w:semiHidden/>
    <w:unhideWhenUsed/>
    <w:rsid w:val="007571E1"/>
    <w:rPr>
      <w:b/>
      <w:bCs/>
    </w:rPr>
  </w:style>
  <w:style w:type="character" w:customStyle="1" w:styleId="CommentSubjectChar">
    <w:name w:val="Comment Subject Char"/>
    <w:basedOn w:val="CommentTextChar"/>
    <w:link w:val="CommentSubject"/>
    <w:uiPriority w:val="99"/>
    <w:semiHidden/>
    <w:rsid w:val="007571E1"/>
    <w:rPr>
      <w:b/>
      <w:bCs/>
      <w:sz w:val="20"/>
      <w:szCs w:val="20"/>
    </w:rPr>
  </w:style>
  <w:style w:type="paragraph" w:styleId="NoSpacing">
    <w:name w:val="No Spacing"/>
    <w:uiPriority w:val="1"/>
    <w:qFormat/>
    <w:rsid w:val="00D23D7A"/>
    <w:pPr>
      <w:spacing w:after="0" w:line="240" w:lineRule="auto"/>
      <w:ind w:left="0"/>
    </w:pPr>
    <w:rPr>
      <w:rFonts w:eastAsiaTheme="minorEastAsia"/>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6760">
      <w:bodyDiv w:val="1"/>
      <w:marLeft w:val="0"/>
      <w:marRight w:val="0"/>
      <w:marTop w:val="0"/>
      <w:marBottom w:val="0"/>
      <w:divBdr>
        <w:top w:val="none" w:sz="0" w:space="0" w:color="auto"/>
        <w:left w:val="none" w:sz="0" w:space="0" w:color="auto"/>
        <w:bottom w:val="none" w:sz="0" w:space="0" w:color="auto"/>
        <w:right w:val="none" w:sz="0" w:space="0" w:color="auto"/>
      </w:divBdr>
    </w:div>
    <w:div w:id="57291514">
      <w:bodyDiv w:val="1"/>
      <w:marLeft w:val="0"/>
      <w:marRight w:val="0"/>
      <w:marTop w:val="0"/>
      <w:marBottom w:val="0"/>
      <w:divBdr>
        <w:top w:val="none" w:sz="0" w:space="0" w:color="auto"/>
        <w:left w:val="none" w:sz="0" w:space="0" w:color="auto"/>
        <w:bottom w:val="none" w:sz="0" w:space="0" w:color="auto"/>
        <w:right w:val="none" w:sz="0" w:space="0" w:color="auto"/>
      </w:divBdr>
    </w:div>
    <w:div w:id="122239995">
      <w:bodyDiv w:val="1"/>
      <w:marLeft w:val="0"/>
      <w:marRight w:val="0"/>
      <w:marTop w:val="0"/>
      <w:marBottom w:val="0"/>
      <w:divBdr>
        <w:top w:val="none" w:sz="0" w:space="0" w:color="auto"/>
        <w:left w:val="none" w:sz="0" w:space="0" w:color="auto"/>
        <w:bottom w:val="none" w:sz="0" w:space="0" w:color="auto"/>
        <w:right w:val="none" w:sz="0" w:space="0" w:color="auto"/>
      </w:divBdr>
      <w:divsChild>
        <w:div w:id="1203981261">
          <w:marLeft w:val="0"/>
          <w:marRight w:val="0"/>
          <w:marTop w:val="0"/>
          <w:marBottom w:val="0"/>
          <w:divBdr>
            <w:top w:val="none" w:sz="0" w:space="0" w:color="auto"/>
            <w:left w:val="none" w:sz="0" w:space="0" w:color="auto"/>
            <w:bottom w:val="none" w:sz="0" w:space="0" w:color="auto"/>
            <w:right w:val="none" w:sz="0" w:space="0" w:color="auto"/>
          </w:divBdr>
          <w:divsChild>
            <w:div w:id="1687243656">
              <w:marLeft w:val="0"/>
              <w:marRight w:val="0"/>
              <w:marTop w:val="0"/>
              <w:marBottom w:val="0"/>
              <w:divBdr>
                <w:top w:val="none" w:sz="0" w:space="0" w:color="auto"/>
                <w:left w:val="none" w:sz="0" w:space="0" w:color="auto"/>
                <w:bottom w:val="none" w:sz="0" w:space="0" w:color="auto"/>
                <w:right w:val="none" w:sz="0" w:space="0" w:color="auto"/>
              </w:divBdr>
              <w:divsChild>
                <w:div w:id="11193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5907">
      <w:bodyDiv w:val="1"/>
      <w:marLeft w:val="0"/>
      <w:marRight w:val="0"/>
      <w:marTop w:val="0"/>
      <w:marBottom w:val="0"/>
      <w:divBdr>
        <w:top w:val="none" w:sz="0" w:space="0" w:color="auto"/>
        <w:left w:val="none" w:sz="0" w:space="0" w:color="auto"/>
        <w:bottom w:val="none" w:sz="0" w:space="0" w:color="auto"/>
        <w:right w:val="none" w:sz="0" w:space="0" w:color="auto"/>
      </w:divBdr>
    </w:div>
    <w:div w:id="318197525">
      <w:bodyDiv w:val="1"/>
      <w:marLeft w:val="0"/>
      <w:marRight w:val="0"/>
      <w:marTop w:val="0"/>
      <w:marBottom w:val="0"/>
      <w:divBdr>
        <w:top w:val="none" w:sz="0" w:space="0" w:color="auto"/>
        <w:left w:val="none" w:sz="0" w:space="0" w:color="auto"/>
        <w:bottom w:val="none" w:sz="0" w:space="0" w:color="auto"/>
        <w:right w:val="none" w:sz="0" w:space="0" w:color="auto"/>
      </w:divBdr>
      <w:divsChild>
        <w:div w:id="1254432610">
          <w:marLeft w:val="0"/>
          <w:marRight w:val="0"/>
          <w:marTop w:val="0"/>
          <w:marBottom w:val="0"/>
          <w:divBdr>
            <w:top w:val="none" w:sz="0" w:space="0" w:color="auto"/>
            <w:left w:val="none" w:sz="0" w:space="0" w:color="auto"/>
            <w:bottom w:val="none" w:sz="0" w:space="0" w:color="auto"/>
            <w:right w:val="none" w:sz="0" w:space="0" w:color="auto"/>
          </w:divBdr>
          <w:divsChild>
            <w:div w:id="492643081">
              <w:marLeft w:val="0"/>
              <w:marRight w:val="0"/>
              <w:marTop w:val="0"/>
              <w:marBottom w:val="0"/>
              <w:divBdr>
                <w:top w:val="none" w:sz="0" w:space="0" w:color="auto"/>
                <w:left w:val="none" w:sz="0" w:space="0" w:color="auto"/>
                <w:bottom w:val="none" w:sz="0" w:space="0" w:color="auto"/>
                <w:right w:val="none" w:sz="0" w:space="0" w:color="auto"/>
              </w:divBdr>
              <w:divsChild>
                <w:div w:id="114950321">
                  <w:marLeft w:val="0"/>
                  <w:marRight w:val="0"/>
                  <w:marTop w:val="0"/>
                  <w:marBottom w:val="0"/>
                  <w:divBdr>
                    <w:top w:val="none" w:sz="0" w:space="0" w:color="auto"/>
                    <w:left w:val="none" w:sz="0" w:space="0" w:color="auto"/>
                    <w:bottom w:val="none" w:sz="0" w:space="0" w:color="auto"/>
                    <w:right w:val="none" w:sz="0" w:space="0" w:color="auto"/>
                  </w:divBdr>
                </w:div>
              </w:divsChild>
            </w:div>
            <w:div w:id="1000548544">
              <w:marLeft w:val="0"/>
              <w:marRight w:val="0"/>
              <w:marTop w:val="0"/>
              <w:marBottom w:val="0"/>
              <w:divBdr>
                <w:top w:val="none" w:sz="0" w:space="0" w:color="auto"/>
                <w:left w:val="none" w:sz="0" w:space="0" w:color="auto"/>
                <w:bottom w:val="none" w:sz="0" w:space="0" w:color="auto"/>
                <w:right w:val="none" w:sz="0" w:space="0" w:color="auto"/>
              </w:divBdr>
              <w:divsChild>
                <w:div w:id="675494340">
                  <w:marLeft w:val="0"/>
                  <w:marRight w:val="0"/>
                  <w:marTop w:val="0"/>
                  <w:marBottom w:val="0"/>
                  <w:divBdr>
                    <w:top w:val="none" w:sz="0" w:space="0" w:color="auto"/>
                    <w:left w:val="none" w:sz="0" w:space="0" w:color="auto"/>
                    <w:bottom w:val="none" w:sz="0" w:space="0" w:color="auto"/>
                    <w:right w:val="none" w:sz="0" w:space="0" w:color="auto"/>
                  </w:divBdr>
                </w:div>
              </w:divsChild>
            </w:div>
            <w:div w:id="375273424">
              <w:marLeft w:val="0"/>
              <w:marRight w:val="0"/>
              <w:marTop w:val="0"/>
              <w:marBottom w:val="0"/>
              <w:divBdr>
                <w:top w:val="none" w:sz="0" w:space="0" w:color="auto"/>
                <w:left w:val="none" w:sz="0" w:space="0" w:color="auto"/>
                <w:bottom w:val="none" w:sz="0" w:space="0" w:color="auto"/>
                <w:right w:val="none" w:sz="0" w:space="0" w:color="auto"/>
              </w:divBdr>
              <w:divsChild>
                <w:div w:id="1786538948">
                  <w:marLeft w:val="0"/>
                  <w:marRight w:val="0"/>
                  <w:marTop w:val="0"/>
                  <w:marBottom w:val="0"/>
                  <w:divBdr>
                    <w:top w:val="none" w:sz="0" w:space="0" w:color="auto"/>
                    <w:left w:val="none" w:sz="0" w:space="0" w:color="auto"/>
                    <w:bottom w:val="none" w:sz="0" w:space="0" w:color="auto"/>
                    <w:right w:val="none" w:sz="0" w:space="0" w:color="auto"/>
                  </w:divBdr>
                </w:div>
                <w:div w:id="1570995766">
                  <w:marLeft w:val="0"/>
                  <w:marRight w:val="0"/>
                  <w:marTop w:val="0"/>
                  <w:marBottom w:val="0"/>
                  <w:divBdr>
                    <w:top w:val="none" w:sz="0" w:space="0" w:color="auto"/>
                    <w:left w:val="none" w:sz="0" w:space="0" w:color="auto"/>
                    <w:bottom w:val="none" w:sz="0" w:space="0" w:color="auto"/>
                    <w:right w:val="none" w:sz="0" w:space="0" w:color="auto"/>
                  </w:divBdr>
                </w:div>
              </w:divsChild>
            </w:div>
            <w:div w:id="1462266116">
              <w:marLeft w:val="0"/>
              <w:marRight w:val="0"/>
              <w:marTop w:val="0"/>
              <w:marBottom w:val="0"/>
              <w:divBdr>
                <w:top w:val="none" w:sz="0" w:space="0" w:color="auto"/>
                <w:left w:val="none" w:sz="0" w:space="0" w:color="auto"/>
                <w:bottom w:val="none" w:sz="0" w:space="0" w:color="auto"/>
                <w:right w:val="none" w:sz="0" w:space="0" w:color="auto"/>
              </w:divBdr>
              <w:divsChild>
                <w:div w:id="1331102913">
                  <w:marLeft w:val="0"/>
                  <w:marRight w:val="0"/>
                  <w:marTop w:val="0"/>
                  <w:marBottom w:val="0"/>
                  <w:divBdr>
                    <w:top w:val="none" w:sz="0" w:space="0" w:color="auto"/>
                    <w:left w:val="none" w:sz="0" w:space="0" w:color="auto"/>
                    <w:bottom w:val="none" w:sz="0" w:space="0" w:color="auto"/>
                    <w:right w:val="none" w:sz="0" w:space="0" w:color="auto"/>
                  </w:divBdr>
                </w:div>
              </w:divsChild>
            </w:div>
            <w:div w:id="987321365">
              <w:marLeft w:val="0"/>
              <w:marRight w:val="0"/>
              <w:marTop w:val="0"/>
              <w:marBottom w:val="0"/>
              <w:divBdr>
                <w:top w:val="none" w:sz="0" w:space="0" w:color="auto"/>
                <w:left w:val="none" w:sz="0" w:space="0" w:color="auto"/>
                <w:bottom w:val="none" w:sz="0" w:space="0" w:color="auto"/>
                <w:right w:val="none" w:sz="0" w:space="0" w:color="auto"/>
              </w:divBdr>
              <w:divsChild>
                <w:div w:id="1407416716">
                  <w:marLeft w:val="0"/>
                  <w:marRight w:val="0"/>
                  <w:marTop w:val="0"/>
                  <w:marBottom w:val="0"/>
                  <w:divBdr>
                    <w:top w:val="none" w:sz="0" w:space="0" w:color="auto"/>
                    <w:left w:val="none" w:sz="0" w:space="0" w:color="auto"/>
                    <w:bottom w:val="none" w:sz="0" w:space="0" w:color="auto"/>
                    <w:right w:val="none" w:sz="0" w:space="0" w:color="auto"/>
                  </w:divBdr>
                </w:div>
                <w:div w:id="4553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9601">
          <w:marLeft w:val="0"/>
          <w:marRight w:val="0"/>
          <w:marTop w:val="0"/>
          <w:marBottom w:val="0"/>
          <w:divBdr>
            <w:top w:val="none" w:sz="0" w:space="0" w:color="auto"/>
            <w:left w:val="none" w:sz="0" w:space="0" w:color="auto"/>
            <w:bottom w:val="none" w:sz="0" w:space="0" w:color="auto"/>
            <w:right w:val="none" w:sz="0" w:space="0" w:color="auto"/>
          </w:divBdr>
          <w:divsChild>
            <w:div w:id="1358963559">
              <w:marLeft w:val="0"/>
              <w:marRight w:val="0"/>
              <w:marTop w:val="0"/>
              <w:marBottom w:val="0"/>
              <w:divBdr>
                <w:top w:val="none" w:sz="0" w:space="0" w:color="auto"/>
                <w:left w:val="none" w:sz="0" w:space="0" w:color="auto"/>
                <w:bottom w:val="none" w:sz="0" w:space="0" w:color="auto"/>
                <w:right w:val="none" w:sz="0" w:space="0" w:color="auto"/>
              </w:divBdr>
              <w:divsChild>
                <w:div w:id="2130004405">
                  <w:marLeft w:val="0"/>
                  <w:marRight w:val="0"/>
                  <w:marTop w:val="0"/>
                  <w:marBottom w:val="0"/>
                  <w:divBdr>
                    <w:top w:val="none" w:sz="0" w:space="0" w:color="auto"/>
                    <w:left w:val="none" w:sz="0" w:space="0" w:color="auto"/>
                    <w:bottom w:val="none" w:sz="0" w:space="0" w:color="auto"/>
                    <w:right w:val="none" w:sz="0" w:space="0" w:color="auto"/>
                  </w:divBdr>
                </w:div>
              </w:divsChild>
            </w:div>
            <w:div w:id="799231434">
              <w:marLeft w:val="0"/>
              <w:marRight w:val="0"/>
              <w:marTop w:val="0"/>
              <w:marBottom w:val="0"/>
              <w:divBdr>
                <w:top w:val="none" w:sz="0" w:space="0" w:color="auto"/>
                <w:left w:val="none" w:sz="0" w:space="0" w:color="auto"/>
                <w:bottom w:val="none" w:sz="0" w:space="0" w:color="auto"/>
                <w:right w:val="none" w:sz="0" w:space="0" w:color="auto"/>
              </w:divBdr>
              <w:divsChild>
                <w:div w:id="1131096612">
                  <w:marLeft w:val="0"/>
                  <w:marRight w:val="0"/>
                  <w:marTop w:val="0"/>
                  <w:marBottom w:val="0"/>
                  <w:divBdr>
                    <w:top w:val="none" w:sz="0" w:space="0" w:color="auto"/>
                    <w:left w:val="none" w:sz="0" w:space="0" w:color="auto"/>
                    <w:bottom w:val="none" w:sz="0" w:space="0" w:color="auto"/>
                    <w:right w:val="none" w:sz="0" w:space="0" w:color="auto"/>
                  </w:divBdr>
                </w:div>
                <w:div w:id="724644472">
                  <w:marLeft w:val="0"/>
                  <w:marRight w:val="0"/>
                  <w:marTop w:val="0"/>
                  <w:marBottom w:val="0"/>
                  <w:divBdr>
                    <w:top w:val="none" w:sz="0" w:space="0" w:color="auto"/>
                    <w:left w:val="none" w:sz="0" w:space="0" w:color="auto"/>
                    <w:bottom w:val="none" w:sz="0" w:space="0" w:color="auto"/>
                    <w:right w:val="none" w:sz="0" w:space="0" w:color="auto"/>
                  </w:divBdr>
                </w:div>
              </w:divsChild>
            </w:div>
            <w:div w:id="72313079">
              <w:marLeft w:val="0"/>
              <w:marRight w:val="0"/>
              <w:marTop w:val="0"/>
              <w:marBottom w:val="0"/>
              <w:divBdr>
                <w:top w:val="none" w:sz="0" w:space="0" w:color="auto"/>
                <w:left w:val="none" w:sz="0" w:space="0" w:color="auto"/>
                <w:bottom w:val="none" w:sz="0" w:space="0" w:color="auto"/>
                <w:right w:val="none" w:sz="0" w:space="0" w:color="auto"/>
              </w:divBdr>
              <w:divsChild>
                <w:div w:id="1467164834">
                  <w:marLeft w:val="0"/>
                  <w:marRight w:val="0"/>
                  <w:marTop w:val="0"/>
                  <w:marBottom w:val="0"/>
                  <w:divBdr>
                    <w:top w:val="none" w:sz="0" w:space="0" w:color="auto"/>
                    <w:left w:val="none" w:sz="0" w:space="0" w:color="auto"/>
                    <w:bottom w:val="none" w:sz="0" w:space="0" w:color="auto"/>
                    <w:right w:val="none" w:sz="0" w:space="0" w:color="auto"/>
                  </w:divBdr>
                </w:div>
                <w:div w:id="1595086573">
                  <w:marLeft w:val="0"/>
                  <w:marRight w:val="0"/>
                  <w:marTop w:val="0"/>
                  <w:marBottom w:val="0"/>
                  <w:divBdr>
                    <w:top w:val="none" w:sz="0" w:space="0" w:color="auto"/>
                    <w:left w:val="none" w:sz="0" w:space="0" w:color="auto"/>
                    <w:bottom w:val="none" w:sz="0" w:space="0" w:color="auto"/>
                    <w:right w:val="none" w:sz="0" w:space="0" w:color="auto"/>
                  </w:divBdr>
                </w:div>
              </w:divsChild>
            </w:div>
            <w:div w:id="1544826963">
              <w:marLeft w:val="0"/>
              <w:marRight w:val="0"/>
              <w:marTop w:val="0"/>
              <w:marBottom w:val="0"/>
              <w:divBdr>
                <w:top w:val="none" w:sz="0" w:space="0" w:color="auto"/>
                <w:left w:val="none" w:sz="0" w:space="0" w:color="auto"/>
                <w:bottom w:val="none" w:sz="0" w:space="0" w:color="auto"/>
                <w:right w:val="none" w:sz="0" w:space="0" w:color="auto"/>
              </w:divBdr>
              <w:divsChild>
                <w:div w:id="1610114775">
                  <w:marLeft w:val="0"/>
                  <w:marRight w:val="0"/>
                  <w:marTop w:val="0"/>
                  <w:marBottom w:val="0"/>
                  <w:divBdr>
                    <w:top w:val="none" w:sz="0" w:space="0" w:color="auto"/>
                    <w:left w:val="none" w:sz="0" w:space="0" w:color="auto"/>
                    <w:bottom w:val="none" w:sz="0" w:space="0" w:color="auto"/>
                    <w:right w:val="none" w:sz="0" w:space="0" w:color="auto"/>
                  </w:divBdr>
                </w:div>
              </w:divsChild>
            </w:div>
            <w:div w:id="324942232">
              <w:marLeft w:val="0"/>
              <w:marRight w:val="0"/>
              <w:marTop w:val="0"/>
              <w:marBottom w:val="0"/>
              <w:divBdr>
                <w:top w:val="none" w:sz="0" w:space="0" w:color="auto"/>
                <w:left w:val="none" w:sz="0" w:space="0" w:color="auto"/>
                <w:bottom w:val="none" w:sz="0" w:space="0" w:color="auto"/>
                <w:right w:val="none" w:sz="0" w:space="0" w:color="auto"/>
              </w:divBdr>
              <w:divsChild>
                <w:div w:id="1916894621">
                  <w:marLeft w:val="0"/>
                  <w:marRight w:val="0"/>
                  <w:marTop w:val="0"/>
                  <w:marBottom w:val="0"/>
                  <w:divBdr>
                    <w:top w:val="none" w:sz="0" w:space="0" w:color="auto"/>
                    <w:left w:val="none" w:sz="0" w:space="0" w:color="auto"/>
                    <w:bottom w:val="none" w:sz="0" w:space="0" w:color="auto"/>
                    <w:right w:val="none" w:sz="0" w:space="0" w:color="auto"/>
                  </w:divBdr>
                </w:div>
              </w:divsChild>
            </w:div>
            <w:div w:id="2056658128">
              <w:marLeft w:val="0"/>
              <w:marRight w:val="0"/>
              <w:marTop w:val="0"/>
              <w:marBottom w:val="0"/>
              <w:divBdr>
                <w:top w:val="none" w:sz="0" w:space="0" w:color="auto"/>
                <w:left w:val="none" w:sz="0" w:space="0" w:color="auto"/>
                <w:bottom w:val="none" w:sz="0" w:space="0" w:color="auto"/>
                <w:right w:val="none" w:sz="0" w:space="0" w:color="auto"/>
              </w:divBdr>
              <w:divsChild>
                <w:div w:id="6910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187">
          <w:marLeft w:val="0"/>
          <w:marRight w:val="0"/>
          <w:marTop w:val="0"/>
          <w:marBottom w:val="0"/>
          <w:divBdr>
            <w:top w:val="none" w:sz="0" w:space="0" w:color="auto"/>
            <w:left w:val="none" w:sz="0" w:space="0" w:color="auto"/>
            <w:bottom w:val="none" w:sz="0" w:space="0" w:color="auto"/>
            <w:right w:val="none" w:sz="0" w:space="0" w:color="auto"/>
          </w:divBdr>
          <w:divsChild>
            <w:div w:id="283075908">
              <w:marLeft w:val="0"/>
              <w:marRight w:val="0"/>
              <w:marTop w:val="0"/>
              <w:marBottom w:val="0"/>
              <w:divBdr>
                <w:top w:val="none" w:sz="0" w:space="0" w:color="auto"/>
                <w:left w:val="none" w:sz="0" w:space="0" w:color="auto"/>
                <w:bottom w:val="none" w:sz="0" w:space="0" w:color="auto"/>
                <w:right w:val="none" w:sz="0" w:space="0" w:color="auto"/>
              </w:divBdr>
              <w:divsChild>
                <w:div w:id="1857037378">
                  <w:marLeft w:val="0"/>
                  <w:marRight w:val="0"/>
                  <w:marTop w:val="0"/>
                  <w:marBottom w:val="0"/>
                  <w:divBdr>
                    <w:top w:val="none" w:sz="0" w:space="0" w:color="auto"/>
                    <w:left w:val="none" w:sz="0" w:space="0" w:color="auto"/>
                    <w:bottom w:val="none" w:sz="0" w:space="0" w:color="auto"/>
                    <w:right w:val="none" w:sz="0" w:space="0" w:color="auto"/>
                  </w:divBdr>
                </w:div>
              </w:divsChild>
            </w:div>
            <w:div w:id="1835147944">
              <w:marLeft w:val="0"/>
              <w:marRight w:val="0"/>
              <w:marTop w:val="0"/>
              <w:marBottom w:val="0"/>
              <w:divBdr>
                <w:top w:val="none" w:sz="0" w:space="0" w:color="auto"/>
                <w:left w:val="none" w:sz="0" w:space="0" w:color="auto"/>
                <w:bottom w:val="none" w:sz="0" w:space="0" w:color="auto"/>
                <w:right w:val="none" w:sz="0" w:space="0" w:color="auto"/>
              </w:divBdr>
              <w:divsChild>
                <w:div w:id="60257218">
                  <w:marLeft w:val="0"/>
                  <w:marRight w:val="0"/>
                  <w:marTop w:val="0"/>
                  <w:marBottom w:val="0"/>
                  <w:divBdr>
                    <w:top w:val="none" w:sz="0" w:space="0" w:color="auto"/>
                    <w:left w:val="none" w:sz="0" w:space="0" w:color="auto"/>
                    <w:bottom w:val="none" w:sz="0" w:space="0" w:color="auto"/>
                    <w:right w:val="none" w:sz="0" w:space="0" w:color="auto"/>
                  </w:divBdr>
                </w:div>
                <w:div w:id="1548180933">
                  <w:marLeft w:val="0"/>
                  <w:marRight w:val="0"/>
                  <w:marTop w:val="0"/>
                  <w:marBottom w:val="0"/>
                  <w:divBdr>
                    <w:top w:val="none" w:sz="0" w:space="0" w:color="auto"/>
                    <w:left w:val="none" w:sz="0" w:space="0" w:color="auto"/>
                    <w:bottom w:val="none" w:sz="0" w:space="0" w:color="auto"/>
                    <w:right w:val="none" w:sz="0" w:space="0" w:color="auto"/>
                  </w:divBdr>
                </w:div>
              </w:divsChild>
            </w:div>
            <w:div w:id="841626442">
              <w:marLeft w:val="0"/>
              <w:marRight w:val="0"/>
              <w:marTop w:val="0"/>
              <w:marBottom w:val="0"/>
              <w:divBdr>
                <w:top w:val="none" w:sz="0" w:space="0" w:color="auto"/>
                <w:left w:val="none" w:sz="0" w:space="0" w:color="auto"/>
                <w:bottom w:val="none" w:sz="0" w:space="0" w:color="auto"/>
                <w:right w:val="none" w:sz="0" w:space="0" w:color="auto"/>
              </w:divBdr>
              <w:divsChild>
                <w:div w:id="14655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872">
      <w:bodyDiv w:val="1"/>
      <w:marLeft w:val="0"/>
      <w:marRight w:val="0"/>
      <w:marTop w:val="0"/>
      <w:marBottom w:val="0"/>
      <w:divBdr>
        <w:top w:val="none" w:sz="0" w:space="0" w:color="auto"/>
        <w:left w:val="none" w:sz="0" w:space="0" w:color="auto"/>
        <w:bottom w:val="none" w:sz="0" w:space="0" w:color="auto"/>
        <w:right w:val="none" w:sz="0" w:space="0" w:color="auto"/>
      </w:divBdr>
      <w:divsChild>
        <w:div w:id="1519855793">
          <w:marLeft w:val="0"/>
          <w:marRight w:val="0"/>
          <w:marTop w:val="0"/>
          <w:marBottom w:val="0"/>
          <w:divBdr>
            <w:top w:val="none" w:sz="0" w:space="0" w:color="auto"/>
            <w:left w:val="none" w:sz="0" w:space="0" w:color="auto"/>
            <w:bottom w:val="none" w:sz="0" w:space="0" w:color="auto"/>
            <w:right w:val="none" w:sz="0" w:space="0" w:color="auto"/>
          </w:divBdr>
          <w:divsChild>
            <w:div w:id="195311819">
              <w:marLeft w:val="0"/>
              <w:marRight w:val="0"/>
              <w:marTop w:val="0"/>
              <w:marBottom w:val="0"/>
              <w:divBdr>
                <w:top w:val="none" w:sz="0" w:space="0" w:color="auto"/>
                <w:left w:val="none" w:sz="0" w:space="0" w:color="auto"/>
                <w:bottom w:val="none" w:sz="0" w:space="0" w:color="auto"/>
                <w:right w:val="none" w:sz="0" w:space="0" w:color="auto"/>
              </w:divBdr>
              <w:divsChild>
                <w:div w:id="20323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3698">
      <w:bodyDiv w:val="1"/>
      <w:marLeft w:val="0"/>
      <w:marRight w:val="0"/>
      <w:marTop w:val="0"/>
      <w:marBottom w:val="0"/>
      <w:divBdr>
        <w:top w:val="none" w:sz="0" w:space="0" w:color="auto"/>
        <w:left w:val="none" w:sz="0" w:space="0" w:color="auto"/>
        <w:bottom w:val="none" w:sz="0" w:space="0" w:color="auto"/>
        <w:right w:val="none" w:sz="0" w:space="0" w:color="auto"/>
      </w:divBdr>
      <w:divsChild>
        <w:div w:id="10691097">
          <w:marLeft w:val="0"/>
          <w:marRight w:val="0"/>
          <w:marTop w:val="0"/>
          <w:marBottom w:val="0"/>
          <w:divBdr>
            <w:top w:val="none" w:sz="0" w:space="0" w:color="auto"/>
            <w:left w:val="none" w:sz="0" w:space="0" w:color="auto"/>
            <w:bottom w:val="none" w:sz="0" w:space="0" w:color="auto"/>
            <w:right w:val="none" w:sz="0" w:space="0" w:color="auto"/>
          </w:divBdr>
          <w:divsChild>
            <w:div w:id="344014242">
              <w:marLeft w:val="0"/>
              <w:marRight w:val="0"/>
              <w:marTop w:val="0"/>
              <w:marBottom w:val="0"/>
              <w:divBdr>
                <w:top w:val="none" w:sz="0" w:space="0" w:color="auto"/>
                <w:left w:val="none" w:sz="0" w:space="0" w:color="auto"/>
                <w:bottom w:val="none" w:sz="0" w:space="0" w:color="auto"/>
                <w:right w:val="none" w:sz="0" w:space="0" w:color="auto"/>
              </w:divBdr>
              <w:divsChild>
                <w:div w:id="500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11">
      <w:bodyDiv w:val="1"/>
      <w:marLeft w:val="0"/>
      <w:marRight w:val="0"/>
      <w:marTop w:val="0"/>
      <w:marBottom w:val="0"/>
      <w:divBdr>
        <w:top w:val="none" w:sz="0" w:space="0" w:color="auto"/>
        <w:left w:val="none" w:sz="0" w:space="0" w:color="auto"/>
        <w:bottom w:val="none" w:sz="0" w:space="0" w:color="auto"/>
        <w:right w:val="none" w:sz="0" w:space="0" w:color="auto"/>
      </w:divBdr>
      <w:divsChild>
        <w:div w:id="757093722">
          <w:marLeft w:val="0"/>
          <w:marRight w:val="0"/>
          <w:marTop w:val="0"/>
          <w:marBottom w:val="0"/>
          <w:divBdr>
            <w:top w:val="none" w:sz="0" w:space="0" w:color="auto"/>
            <w:left w:val="none" w:sz="0" w:space="0" w:color="auto"/>
            <w:bottom w:val="none" w:sz="0" w:space="0" w:color="auto"/>
            <w:right w:val="none" w:sz="0" w:space="0" w:color="auto"/>
          </w:divBdr>
          <w:divsChild>
            <w:div w:id="1661300854">
              <w:marLeft w:val="0"/>
              <w:marRight w:val="0"/>
              <w:marTop w:val="0"/>
              <w:marBottom w:val="0"/>
              <w:divBdr>
                <w:top w:val="none" w:sz="0" w:space="0" w:color="auto"/>
                <w:left w:val="none" w:sz="0" w:space="0" w:color="auto"/>
                <w:bottom w:val="none" w:sz="0" w:space="0" w:color="auto"/>
                <w:right w:val="none" w:sz="0" w:space="0" w:color="auto"/>
              </w:divBdr>
              <w:divsChild>
                <w:div w:id="1982997389">
                  <w:marLeft w:val="0"/>
                  <w:marRight w:val="0"/>
                  <w:marTop w:val="0"/>
                  <w:marBottom w:val="0"/>
                  <w:divBdr>
                    <w:top w:val="none" w:sz="0" w:space="0" w:color="auto"/>
                    <w:left w:val="none" w:sz="0" w:space="0" w:color="auto"/>
                    <w:bottom w:val="none" w:sz="0" w:space="0" w:color="auto"/>
                    <w:right w:val="none" w:sz="0" w:space="0" w:color="auto"/>
                  </w:divBdr>
                </w:div>
              </w:divsChild>
            </w:div>
            <w:div w:id="366417959">
              <w:marLeft w:val="0"/>
              <w:marRight w:val="0"/>
              <w:marTop w:val="0"/>
              <w:marBottom w:val="0"/>
              <w:divBdr>
                <w:top w:val="none" w:sz="0" w:space="0" w:color="auto"/>
                <w:left w:val="none" w:sz="0" w:space="0" w:color="auto"/>
                <w:bottom w:val="none" w:sz="0" w:space="0" w:color="auto"/>
                <w:right w:val="none" w:sz="0" w:space="0" w:color="auto"/>
              </w:divBdr>
              <w:divsChild>
                <w:div w:id="2111654704">
                  <w:marLeft w:val="0"/>
                  <w:marRight w:val="0"/>
                  <w:marTop w:val="0"/>
                  <w:marBottom w:val="0"/>
                  <w:divBdr>
                    <w:top w:val="none" w:sz="0" w:space="0" w:color="auto"/>
                    <w:left w:val="none" w:sz="0" w:space="0" w:color="auto"/>
                    <w:bottom w:val="none" w:sz="0" w:space="0" w:color="auto"/>
                    <w:right w:val="none" w:sz="0" w:space="0" w:color="auto"/>
                  </w:divBdr>
                </w:div>
              </w:divsChild>
            </w:div>
            <w:div w:id="1503160775">
              <w:marLeft w:val="0"/>
              <w:marRight w:val="0"/>
              <w:marTop w:val="0"/>
              <w:marBottom w:val="0"/>
              <w:divBdr>
                <w:top w:val="none" w:sz="0" w:space="0" w:color="auto"/>
                <w:left w:val="none" w:sz="0" w:space="0" w:color="auto"/>
                <w:bottom w:val="none" w:sz="0" w:space="0" w:color="auto"/>
                <w:right w:val="none" w:sz="0" w:space="0" w:color="auto"/>
              </w:divBdr>
              <w:divsChild>
                <w:div w:id="632255301">
                  <w:marLeft w:val="0"/>
                  <w:marRight w:val="0"/>
                  <w:marTop w:val="0"/>
                  <w:marBottom w:val="0"/>
                  <w:divBdr>
                    <w:top w:val="none" w:sz="0" w:space="0" w:color="auto"/>
                    <w:left w:val="none" w:sz="0" w:space="0" w:color="auto"/>
                    <w:bottom w:val="none" w:sz="0" w:space="0" w:color="auto"/>
                    <w:right w:val="none" w:sz="0" w:space="0" w:color="auto"/>
                  </w:divBdr>
                </w:div>
                <w:div w:id="1469589479">
                  <w:marLeft w:val="0"/>
                  <w:marRight w:val="0"/>
                  <w:marTop w:val="0"/>
                  <w:marBottom w:val="0"/>
                  <w:divBdr>
                    <w:top w:val="none" w:sz="0" w:space="0" w:color="auto"/>
                    <w:left w:val="none" w:sz="0" w:space="0" w:color="auto"/>
                    <w:bottom w:val="none" w:sz="0" w:space="0" w:color="auto"/>
                    <w:right w:val="none" w:sz="0" w:space="0" w:color="auto"/>
                  </w:divBdr>
                </w:div>
              </w:divsChild>
            </w:div>
            <w:div w:id="185408424">
              <w:marLeft w:val="0"/>
              <w:marRight w:val="0"/>
              <w:marTop w:val="0"/>
              <w:marBottom w:val="0"/>
              <w:divBdr>
                <w:top w:val="none" w:sz="0" w:space="0" w:color="auto"/>
                <w:left w:val="none" w:sz="0" w:space="0" w:color="auto"/>
                <w:bottom w:val="none" w:sz="0" w:space="0" w:color="auto"/>
                <w:right w:val="none" w:sz="0" w:space="0" w:color="auto"/>
              </w:divBdr>
              <w:divsChild>
                <w:div w:id="281352561">
                  <w:marLeft w:val="0"/>
                  <w:marRight w:val="0"/>
                  <w:marTop w:val="0"/>
                  <w:marBottom w:val="0"/>
                  <w:divBdr>
                    <w:top w:val="none" w:sz="0" w:space="0" w:color="auto"/>
                    <w:left w:val="none" w:sz="0" w:space="0" w:color="auto"/>
                    <w:bottom w:val="none" w:sz="0" w:space="0" w:color="auto"/>
                    <w:right w:val="none" w:sz="0" w:space="0" w:color="auto"/>
                  </w:divBdr>
                </w:div>
              </w:divsChild>
            </w:div>
            <w:div w:id="309485552">
              <w:marLeft w:val="0"/>
              <w:marRight w:val="0"/>
              <w:marTop w:val="0"/>
              <w:marBottom w:val="0"/>
              <w:divBdr>
                <w:top w:val="none" w:sz="0" w:space="0" w:color="auto"/>
                <w:left w:val="none" w:sz="0" w:space="0" w:color="auto"/>
                <w:bottom w:val="none" w:sz="0" w:space="0" w:color="auto"/>
                <w:right w:val="none" w:sz="0" w:space="0" w:color="auto"/>
              </w:divBdr>
              <w:divsChild>
                <w:div w:id="2117826883">
                  <w:marLeft w:val="0"/>
                  <w:marRight w:val="0"/>
                  <w:marTop w:val="0"/>
                  <w:marBottom w:val="0"/>
                  <w:divBdr>
                    <w:top w:val="none" w:sz="0" w:space="0" w:color="auto"/>
                    <w:left w:val="none" w:sz="0" w:space="0" w:color="auto"/>
                    <w:bottom w:val="none" w:sz="0" w:space="0" w:color="auto"/>
                    <w:right w:val="none" w:sz="0" w:space="0" w:color="auto"/>
                  </w:divBdr>
                </w:div>
                <w:div w:id="5107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179">
          <w:marLeft w:val="0"/>
          <w:marRight w:val="0"/>
          <w:marTop w:val="0"/>
          <w:marBottom w:val="0"/>
          <w:divBdr>
            <w:top w:val="none" w:sz="0" w:space="0" w:color="auto"/>
            <w:left w:val="none" w:sz="0" w:space="0" w:color="auto"/>
            <w:bottom w:val="none" w:sz="0" w:space="0" w:color="auto"/>
            <w:right w:val="none" w:sz="0" w:space="0" w:color="auto"/>
          </w:divBdr>
          <w:divsChild>
            <w:div w:id="1977253307">
              <w:marLeft w:val="0"/>
              <w:marRight w:val="0"/>
              <w:marTop w:val="0"/>
              <w:marBottom w:val="0"/>
              <w:divBdr>
                <w:top w:val="none" w:sz="0" w:space="0" w:color="auto"/>
                <w:left w:val="none" w:sz="0" w:space="0" w:color="auto"/>
                <w:bottom w:val="none" w:sz="0" w:space="0" w:color="auto"/>
                <w:right w:val="none" w:sz="0" w:space="0" w:color="auto"/>
              </w:divBdr>
              <w:divsChild>
                <w:div w:id="72169349">
                  <w:marLeft w:val="0"/>
                  <w:marRight w:val="0"/>
                  <w:marTop w:val="0"/>
                  <w:marBottom w:val="0"/>
                  <w:divBdr>
                    <w:top w:val="none" w:sz="0" w:space="0" w:color="auto"/>
                    <w:left w:val="none" w:sz="0" w:space="0" w:color="auto"/>
                    <w:bottom w:val="none" w:sz="0" w:space="0" w:color="auto"/>
                    <w:right w:val="none" w:sz="0" w:space="0" w:color="auto"/>
                  </w:divBdr>
                </w:div>
              </w:divsChild>
            </w:div>
            <w:div w:id="1275285348">
              <w:marLeft w:val="0"/>
              <w:marRight w:val="0"/>
              <w:marTop w:val="0"/>
              <w:marBottom w:val="0"/>
              <w:divBdr>
                <w:top w:val="none" w:sz="0" w:space="0" w:color="auto"/>
                <w:left w:val="none" w:sz="0" w:space="0" w:color="auto"/>
                <w:bottom w:val="none" w:sz="0" w:space="0" w:color="auto"/>
                <w:right w:val="none" w:sz="0" w:space="0" w:color="auto"/>
              </w:divBdr>
              <w:divsChild>
                <w:div w:id="544030095">
                  <w:marLeft w:val="0"/>
                  <w:marRight w:val="0"/>
                  <w:marTop w:val="0"/>
                  <w:marBottom w:val="0"/>
                  <w:divBdr>
                    <w:top w:val="none" w:sz="0" w:space="0" w:color="auto"/>
                    <w:left w:val="none" w:sz="0" w:space="0" w:color="auto"/>
                    <w:bottom w:val="none" w:sz="0" w:space="0" w:color="auto"/>
                    <w:right w:val="none" w:sz="0" w:space="0" w:color="auto"/>
                  </w:divBdr>
                </w:div>
                <w:div w:id="1083337370">
                  <w:marLeft w:val="0"/>
                  <w:marRight w:val="0"/>
                  <w:marTop w:val="0"/>
                  <w:marBottom w:val="0"/>
                  <w:divBdr>
                    <w:top w:val="none" w:sz="0" w:space="0" w:color="auto"/>
                    <w:left w:val="none" w:sz="0" w:space="0" w:color="auto"/>
                    <w:bottom w:val="none" w:sz="0" w:space="0" w:color="auto"/>
                    <w:right w:val="none" w:sz="0" w:space="0" w:color="auto"/>
                  </w:divBdr>
                </w:div>
              </w:divsChild>
            </w:div>
            <w:div w:id="801653972">
              <w:marLeft w:val="0"/>
              <w:marRight w:val="0"/>
              <w:marTop w:val="0"/>
              <w:marBottom w:val="0"/>
              <w:divBdr>
                <w:top w:val="none" w:sz="0" w:space="0" w:color="auto"/>
                <w:left w:val="none" w:sz="0" w:space="0" w:color="auto"/>
                <w:bottom w:val="none" w:sz="0" w:space="0" w:color="auto"/>
                <w:right w:val="none" w:sz="0" w:space="0" w:color="auto"/>
              </w:divBdr>
              <w:divsChild>
                <w:div w:id="1619991003">
                  <w:marLeft w:val="0"/>
                  <w:marRight w:val="0"/>
                  <w:marTop w:val="0"/>
                  <w:marBottom w:val="0"/>
                  <w:divBdr>
                    <w:top w:val="none" w:sz="0" w:space="0" w:color="auto"/>
                    <w:left w:val="none" w:sz="0" w:space="0" w:color="auto"/>
                    <w:bottom w:val="none" w:sz="0" w:space="0" w:color="auto"/>
                    <w:right w:val="none" w:sz="0" w:space="0" w:color="auto"/>
                  </w:divBdr>
                </w:div>
                <w:div w:id="1907841268">
                  <w:marLeft w:val="0"/>
                  <w:marRight w:val="0"/>
                  <w:marTop w:val="0"/>
                  <w:marBottom w:val="0"/>
                  <w:divBdr>
                    <w:top w:val="none" w:sz="0" w:space="0" w:color="auto"/>
                    <w:left w:val="none" w:sz="0" w:space="0" w:color="auto"/>
                    <w:bottom w:val="none" w:sz="0" w:space="0" w:color="auto"/>
                    <w:right w:val="none" w:sz="0" w:space="0" w:color="auto"/>
                  </w:divBdr>
                </w:div>
              </w:divsChild>
            </w:div>
            <w:div w:id="1941639809">
              <w:marLeft w:val="0"/>
              <w:marRight w:val="0"/>
              <w:marTop w:val="0"/>
              <w:marBottom w:val="0"/>
              <w:divBdr>
                <w:top w:val="none" w:sz="0" w:space="0" w:color="auto"/>
                <w:left w:val="none" w:sz="0" w:space="0" w:color="auto"/>
                <w:bottom w:val="none" w:sz="0" w:space="0" w:color="auto"/>
                <w:right w:val="none" w:sz="0" w:space="0" w:color="auto"/>
              </w:divBdr>
              <w:divsChild>
                <w:div w:id="370229739">
                  <w:marLeft w:val="0"/>
                  <w:marRight w:val="0"/>
                  <w:marTop w:val="0"/>
                  <w:marBottom w:val="0"/>
                  <w:divBdr>
                    <w:top w:val="none" w:sz="0" w:space="0" w:color="auto"/>
                    <w:left w:val="none" w:sz="0" w:space="0" w:color="auto"/>
                    <w:bottom w:val="none" w:sz="0" w:space="0" w:color="auto"/>
                    <w:right w:val="none" w:sz="0" w:space="0" w:color="auto"/>
                  </w:divBdr>
                </w:div>
              </w:divsChild>
            </w:div>
            <w:div w:id="1352341096">
              <w:marLeft w:val="0"/>
              <w:marRight w:val="0"/>
              <w:marTop w:val="0"/>
              <w:marBottom w:val="0"/>
              <w:divBdr>
                <w:top w:val="none" w:sz="0" w:space="0" w:color="auto"/>
                <w:left w:val="none" w:sz="0" w:space="0" w:color="auto"/>
                <w:bottom w:val="none" w:sz="0" w:space="0" w:color="auto"/>
                <w:right w:val="none" w:sz="0" w:space="0" w:color="auto"/>
              </w:divBdr>
              <w:divsChild>
                <w:div w:id="1515730076">
                  <w:marLeft w:val="0"/>
                  <w:marRight w:val="0"/>
                  <w:marTop w:val="0"/>
                  <w:marBottom w:val="0"/>
                  <w:divBdr>
                    <w:top w:val="none" w:sz="0" w:space="0" w:color="auto"/>
                    <w:left w:val="none" w:sz="0" w:space="0" w:color="auto"/>
                    <w:bottom w:val="none" w:sz="0" w:space="0" w:color="auto"/>
                    <w:right w:val="none" w:sz="0" w:space="0" w:color="auto"/>
                  </w:divBdr>
                </w:div>
              </w:divsChild>
            </w:div>
            <w:div w:id="487869653">
              <w:marLeft w:val="0"/>
              <w:marRight w:val="0"/>
              <w:marTop w:val="0"/>
              <w:marBottom w:val="0"/>
              <w:divBdr>
                <w:top w:val="none" w:sz="0" w:space="0" w:color="auto"/>
                <w:left w:val="none" w:sz="0" w:space="0" w:color="auto"/>
                <w:bottom w:val="none" w:sz="0" w:space="0" w:color="auto"/>
                <w:right w:val="none" w:sz="0" w:space="0" w:color="auto"/>
              </w:divBdr>
              <w:divsChild>
                <w:div w:id="16768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6210">
          <w:marLeft w:val="0"/>
          <w:marRight w:val="0"/>
          <w:marTop w:val="0"/>
          <w:marBottom w:val="0"/>
          <w:divBdr>
            <w:top w:val="none" w:sz="0" w:space="0" w:color="auto"/>
            <w:left w:val="none" w:sz="0" w:space="0" w:color="auto"/>
            <w:bottom w:val="none" w:sz="0" w:space="0" w:color="auto"/>
            <w:right w:val="none" w:sz="0" w:space="0" w:color="auto"/>
          </w:divBdr>
          <w:divsChild>
            <w:div w:id="2020038929">
              <w:marLeft w:val="0"/>
              <w:marRight w:val="0"/>
              <w:marTop w:val="0"/>
              <w:marBottom w:val="0"/>
              <w:divBdr>
                <w:top w:val="none" w:sz="0" w:space="0" w:color="auto"/>
                <w:left w:val="none" w:sz="0" w:space="0" w:color="auto"/>
                <w:bottom w:val="none" w:sz="0" w:space="0" w:color="auto"/>
                <w:right w:val="none" w:sz="0" w:space="0" w:color="auto"/>
              </w:divBdr>
              <w:divsChild>
                <w:div w:id="1527131029">
                  <w:marLeft w:val="0"/>
                  <w:marRight w:val="0"/>
                  <w:marTop w:val="0"/>
                  <w:marBottom w:val="0"/>
                  <w:divBdr>
                    <w:top w:val="none" w:sz="0" w:space="0" w:color="auto"/>
                    <w:left w:val="none" w:sz="0" w:space="0" w:color="auto"/>
                    <w:bottom w:val="none" w:sz="0" w:space="0" w:color="auto"/>
                    <w:right w:val="none" w:sz="0" w:space="0" w:color="auto"/>
                  </w:divBdr>
                </w:div>
              </w:divsChild>
            </w:div>
            <w:div w:id="723329135">
              <w:marLeft w:val="0"/>
              <w:marRight w:val="0"/>
              <w:marTop w:val="0"/>
              <w:marBottom w:val="0"/>
              <w:divBdr>
                <w:top w:val="none" w:sz="0" w:space="0" w:color="auto"/>
                <w:left w:val="none" w:sz="0" w:space="0" w:color="auto"/>
                <w:bottom w:val="none" w:sz="0" w:space="0" w:color="auto"/>
                <w:right w:val="none" w:sz="0" w:space="0" w:color="auto"/>
              </w:divBdr>
              <w:divsChild>
                <w:div w:id="229732612">
                  <w:marLeft w:val="0"/>
                  <w:marRight w:val="0"/>
                  <w:marTop w:val="0"/>
                  <w:marBottom w:val="0"/>
                  <w:divBdr>
                    <w:top w:val="none" w:sz="0" w:space="0" w:color="auto"/>
                    <w:left w:val="none" w:sz="0" w:space="0" w:color="auto"/>
                    <w:bottom w:val="none" w:sz="0" w:space="0" w:color="auto"/>
                    <w:right w:val="none" w:sz="0" w:space="0" w:color="auto"/>
                  </w:divBdr>
                </w:div>
                <w:div w:id="2147159782">
                  <w:marLeft w:val="0"/>
                  <w:marRight w:val="0"/>
                  <w:marTop w:val="0"/>
                  <w:marBottom w:val="0"/>
                  <w:divBdr>
                    <w:top w:val="none" w:sz="0" w:space="0" w:color="auto"/>
                    <w:left w:val="none" w:sz="0" w:space="0" w:color="auto"/>
                    <w:bottom w:val="none" w:sz="0" w:space="0" w:color="auto"/>
                    <w:right w:val="none" w:sz="0" w:space="0" w:color="auto"/>
                  </w:divBdr>
                </w:div>
              </w:divsChild>
            </w:div>
            <w:div w:id="182550429">
              <w:marLeft w:val="0"/>
              <w:marRight w:val="0"/>
              <w:marTop w:val="0"/>
              <w:marBottom w:val="0"/>
              <w:divBdr>
                <w:top w:val="none" w:sz="0" w:space="0" w:color="auto"/>
                <w:left w:val="none" w:sz="0" w:space="0" w:color="auto"/>
                <w:bottom w:val="none" w:sz="0" w:space="0" w:color="auto"/>
                <w:right w:val="none" w:sz="0" w:space="0" w:color="auto"/>
              </w:divBdr>
              <w:divsChild>
                <w:div w:id="851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11883">
      <w:bodyDiv w:val="1"/>
      <w:marLeft w:val="0"/>
      <w:marRight w:val="0"/>
      <w:marTop w:val="0"/>
      <w:marBottom w:val="0"/>
      <w:divBdr>
        <w:top w:val="none" w:sz="0" w:space="0" w:color="auto"/>
        <w:left w:val="none" w:sz="0" w:space="0" w:color="auto"/>
        <w:bottom w:val="none" w:sz="0" w:space="0" w:color="auto"/>
        <w:right w:val="none" w:sz="0" w:space="0" w:color="auto"/>
      </w:divBdr>
    </w:div>
    <w:div w:id="781075303">
      <w:bodyDiv w:val="1"/>
      <w:marLeft w:val="0"/>
      <w:marRight w:val="0"/>
      <w:marTop w:val="0"/>
      <w:marBottom w:val="0"/>
      <w:divBdr>
        <w:top w:val="none" w:sz="0" w:space="0" w:color="auto"/>
        <w:left w:val="none" w:sz="0" w:space="0" w:color="auto"/>
        <w:bottom w:val="none" w:sz="0" w:space="0" w:color="auto"/>
        <w:right w:val="none" w:sz="0" w:space="0" w:color="auto"/>
      </w:divBdr>
    </w:div>
    <w:div w:id="810632596">
      <w:bodyDiv w:val="1"/>
      <w:marLeft w:val="0"/>
      <w:marRight w:val="0"/>
      <w:marTop w:val="0"/>
      <w:marBottom w:val="0"/>
      <w:divBdr>
        <w:top w:val="none" w:sz="0" w:space="0" w:color="auto"/>
        <w:left w:val="none" w:sz="0" w:space="0" w:color="auto"/>
        <w:bottom w:val="none" w:sz="0" w:space="0" w:color="auto"/>
        <w:right w:val="none" w:sz="0" w:space="0" w:color="auto"/>
      </w:divBdr>
    </w:div>
    <w:div w:id="850755051">
      <w:bodyDiv w:val="1"/>
      <w:marLeft w:val="0"/>
      <w:marRight w:val="0"/>
      <w:marTop w:val="0"/>
      <w:marBottom w:val="0"/>
      <w:divBdr>
        <w:top w:val="none" w:sz="0" w:space="0" w:color="auto"/>
        <w:left w:val="none" w:sz="0" w:space="0" w:color="auto"/>
        <w:bottom w:val="none" w:sz="0" w:space="0" w:color="auto"/>
        <w:right w:val="none" w:sz="0" w:space="0" w:color="auto"/>
      </w:divBdr>
      <w:divsChild>
        <w:div w:id="1510870425">
          <w:marLeft w:val="0"/>
          <w:marRight w:val="0"/>
          <w:marTop w:val="0"/>
          <w:marBottom w:val="0"/>
          <w:divBdr>
            <w:top w:val="none" w:sz="0" w:space="0" w:color="auto"/>
            <w:left w:val="none" w:sz="0" w:space="0" w:color="auto"/>
            <w:bottom w:val="none" w:sz="0" w:space="0" w:color="auto"/>
            <w:right w:val="none" w:sz="0" w:space="0" w:color="auto"/>
          </w:divBdr>
          <w:divsChild>
            <w:div w:id="333455488">
              <w:marLeft w:val="0"/>
              <w:marRight w:val="0"/>
              <w:marTop w:val="0"/>
              <w:marBottom w:val="0"/>
              <w:divBdr>
                <w:top w:val="none" w:sz="0" w:space="0" w:color="auto"/>
                <w:left w:val="none" w:sz="0" w:space="0" w:color="auto"/>
                <w:bottom w:val="none" w:sz="0" w:space="0" w:color="auto"/>
                <w:right w:val="none" w:sz="0" w:space="0" w:color="auto"/>
              </w:divBdr>
              <w:divsChild>
                <w:div w:id="14243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7797">
      <w:bodyDiv w:val="1"/>
      <w:marLeft w:val="0"/>
      <w:marRight w:val="0"/>
      <w:marTop w:val="0"/>
      <w:marBottom w:val="0"/>
      <w:divBdr>
        <w:top w:val="none" w:sz="0" w:space="0" w:color="auto"/>
        <w:left w:val="none" w:sz="0" w:space="0" w:color="auto"/>
        <w:bottom w:val="none" w:sz="0" w:space="0" w:color="auto"/>
        <w:right w:val="none" w:sz="0" w:space="0" w:color="auto"/>
      </w:divBdr>
      <w:divsChild>
        <w:div w:id="437023310">
          <w:marLeft w:val="0"/>
          <w:marRight w:val="0"/>
          <w:marTop w:val="0"/>
          <w:marBottom w:val="0"/>
          <w:divBdr>
            <w:top w:val="none" w:sz="0" w:space="0" w:color="auto"/>
            <w:left w:val="none" w:sz="0" w:space="0" w:color="auto"/>
            <w:bottom w:val="none" w:sz="0" w:space="0" w:color="auto"/>
            <w:right w:val="none" w:sz="0" w:space="0" w:color="auto"/>
          </w:divBdr>
          <w:divsChild>
            <w:div w:id="455872624">
              <w:marLeft w:val="0"/>
              <w:marRight w:val="0"/>
              <w:marTop w:val="0"/>
              <w:marBottom w:val="0"/>
              <w:divBdr>
                <w:top w:val="none" w:sz="0" w:space="0" w:color="auto"/>
                <w:left w:val="none" w:sz="0" w:space="0" w:color="auto"/>
                <w:bottom w:val="none" w:sz="0" w:space="0" w:color="auto"/>
                <w:right w:val="none" w:sz="0" w:space="0" w:color="auto"/>
              </w:divBdr>
              <w:divsChild>
                <w:div w:id="2631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652">
      <w:bodyDiv w:val="1"/>
      <w:marLeft w:val="0"/>
      <w:marRight w:val="0"/>
      <w:marTop w:val="0"/>
      <w:marBottom w:val="0"/>
      <w:divBdr>
        <w:top w:val="none" w:sz="0" w:space="0" w:color="auto"/>
        <w:left w:val="none" w:sz="0" w:space="0" w:color="auto"/>
        <w:bottom w:val="none" w:sz="0" w:space="0" w:color="auto"/>
        <w:right w:val="none" w:sz="0" w:space="0" w:color="auto"/>
      </w:divBdr>
      <w:divsChild>
        <w:div w:id="2071463704">
          <w:marLeft w:val="0"/>
          <w:marRight w:val="0"/>
          <w:marTop w:val="0"/>
          <w:marBottom w:val="0"/>
          <w:divBdr>
            <w:top w:val="none" w:sz="0" w:space="0" w:color="auto"/>
            <w:left w:val="none" w:sz="0" w:space="0" w:color="auto"/>
            <w:bottom w:val="none" w:sz="0" w:space="0" w:color="auto"/>
            <w:right w:val="none" w:sz="0" w:space="0" w:color="auto"/>
          </w:divBdr>
          <w:divsChild>
            <w:div w:id="1135489824">
              <w:marLeft w:val="0"/>
              <w:marRight w:val="0"/>
              <w:marTop w:val="0"/>
              <w:marBottom w:val="0"/>
              <w:divBdr>
                <w:top w:val="none" w:sz="0" w:space="0" w:color="auto"/>
                <w:left w:val="none" w:sz="0" w:space="0" w:color="auto"/>
                <w:bottom w:val="none" w:sz="0" w:space="0" w:color="auto"/>
                <w:right w:val="none" w:sz="0" w:space="0" w:color="auto"/>
              </w:divBdr>
              <w:divsChild>
                <w:div w:id="4259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39490">
      <w:bodyDiv w:val="1"/>
      <w:marLeft w:val="0"/>
      <w:marRight w:val="0"/>
      <w:marTop w:val="0"/>
      <w:marBottom w:val="0"/>
      <w:divBdr>
        <w:top w:val="none" w:sz="0" w:space="0" w:color="auto"/>
        <w:left w:val="none" w:sz="0" w:space="0" w:color="auto"/>
        <w:bottom w:val="none" w:sz="0" w:space="0" w:color="auto"/>
        <w:right w:val="none" w:sz="0" w:space="0" w:color="auto"/>
      </w:divBdr>
    </w:div>
    <w:div w:id="1125929226">
      <w:bodyDiv w:val="1"/>
      <w:marLeft w:val="0"/>
      <w:marRight w:val="0"/>
      <w:marTop w:val="0"/>
      <w:marBottom w:val="0"/>
      <w:divBdr>
        <w:top w:val="none" w:sz="0" w:space="0" w:color="auto"/>
        <w:left w:val="none" w:sz="0" w:space="0" w:color="auto"/>
        <w:bottom w:val="none" w:sz="0" w:space="0" w:color="auto"/>
        <w:right w:val="none" w:sz="0" w:space="0" w:color="auto"/>
      </w:divBdr>
    </w:div>
    <w:div w:id="1262640295">
      <w:bodyDiv w:val="1"/>
      <w:marLeft w:val="0"/>
      <w:marRight w:val="0"/>
      <w:marTop w:val="0"/>
      <w:marBottom w:val="0"/>
      <w:divBdr>
        <w:top w:val="none" w:sz="0" w:space="0" w:color="auto"/>
        <w:left w:val="none" w:sz="0" w:space="0" w:color="auto"/>
        <w:bottom w:val="none" w:sz="0" w:space="0" w:color="auto"/>
        <w:right w:val="none" w:sz="0" w:space="0" w:color="auto"/>
      </w:divBdr>
    </w:div>
    <w:div w:id="1266770942">
      <w:bodyDiv w:val="1"/>
      <w:marLeft w:val="0"/>
      <w:marRight w:val="0"/>
      <w:marTop w:val="0"/>
      <w:marBottom w:val="0"/>
      <w:divBdr>
        <w:top w:val="none" w:sz="0" w:space="0" w:color="auto"/>
        <w:left w:val="none" w:sz="0" w:space="0" w:color="auto"/>
        <w:bottom w:val="none" w:sz="0" w:space="0" w:color="auto"/>
        <w:right w:val="none" w:sz="0" w:space="0" w:color="auto"/>
      </w:divBdr>
      <w:divsChild>
        <w:div w:id="1247301673">
          <w:marLeft w:val="0"/>
          <w:marRight w:val="0"/>
          <w:marTop w:val="0"/>
          <w:marBottom w:val="0"/>
          <w:divBdr>
            <w:top w:val="none" w:sz="0" w:space="0" w:color="auto"/>
            <w:left w:val="none" w:sz="0" w:space="0" w:color="auto"/>
            <w:bottom w:val="none" w:sz="0" w:space="0" w:color="auto"/>
            <w:right w:val="none" w:sz="0" w:space="0" w:color="auto"/>
          </w:divBdr>
          <w:divsChild>
            <w:div w:id="2015305792">
              <w:marLeft w:val="0"/>
              <w:marRight w:val="0"/>
              <w:marTop w:val="0"/>
              <w:marBottom w:val="0"/>
              <w:divBdr>
                <w:top w:val="none" w:sz="0" w:space="0" w:color="auto"/>
                <w:left w:val="none" w:sz="0" w:space="0" w:color="auto"/>
                <w:bottom w:val="none" w:sz="0" w:space="0" w:color="auto"/>
                <w:right w:val="none" w:sz="0" w:space="0" w:color="auto"/>
              </w:divBdr>
              <w:divsChild>
                <w:div w:id="2126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4891">
      <w:bodyDiv w:val="1"/>
      <w:marLeft w:val="0"/>
      <w:marRight w:val="0"/>
      <w:marTop w:val="0"/>
      <w:marBottom w:val="0"/>
      <w:divBdr>
        <w:top w:val="none" w:sz="0" w:space="0" w:color="auto"/>
        <w:left w:val="none" w:sz="0" w:space="0" w:color="auto"/>
        <w:bottom w:val="none" w:sz="0" w:space="0" w:color="auto"/>
        <w:right w:val="none" w:sz="0" w:space="0" w:color="auto"/>
      </w:divBdr>
    </w:div>
    <w:div w:id="1480878193">
      <w:bodyDiv w:val="1"/>
      <w:marLeft w:val="0"/>
      <w:marRight w:val="0"/>
      <w:marTop w:val="0"/>
      <w:marBottom w:val="0"/>
      <w:divBdr>
        <w:top w:val="none" w:sz="0" w:space="0" w:color="auto"/>
        <w:left w:val="none" w:sz="0" w:space="0" w:color="auto"/>
        <w:bottom w:val="none" w:sz="0" w:space="0" w:color="auto"/>
        <w:right w:val="none" w:sz="0" w:space="0" w:color="auto"/>
      </w:divBdr>
    </w:div>
    <w:div w:id="1693872437">
      <w:bodyDiv w:val="1"/>
      <w:marLeft w:val="0"/>
      <w:marRight w:val="0"/>
      <w:marTop w:val="0"/>
      <w:marBottom w:val="0"/>
      <w:divBdr>
        <w:top w:val="none" w:sz="0" w:space="0" w:color="auto"/>
        <w:left w:val="none" w:sz="0" w:space="0" w:color="auto"/>
        <w:bottom w:val="none" w:sz="0" w:space="0" w:color="auto"/>
        <w:right w:val="none" w:sz="0" w:space="0" w:color="auto"/>
      </w:divBdr>
      <w:divsChild>
        <w:div w:id="2051565581">
          <w:marLeft w:val="0"/>
          <w:marRight w:val="0"/>
          <w:marTop w:val="0"/>
          <w:marBottom w:val="0"/>
          <w:divBdr>
            <w:top w:val="none" w:sz="0" w:space="0" w:color="auto"/>
            <w:left w:val="none" w:sz="0" w:space="0" w:color="auto"/>
            <w:bottom w:val="none" w:sz="0" w:space="0" w:color="auto"/>
            <w:right w:val="none" w:sz="0" w:space="0" w:color="auto"/>
          </w:divBdr>
          <w:divsChild>
            <w:div w:id="1465855533">
              <w:marLeft w:val="0"/>
              <w:marRight w:val="0"/>
              <w:marTop w:val="0"/>
              <w:marBottom w:val="0"/>
              <w:divBdr>
                <w:top w:val="none" w:sz="0" w:space="0" w:color="auto"/>
                <w:left w:val="none" w:sz="0" w:space="0" w:color="auto"/>
                <w:bottom w:val="none" w:sz="0" w:space="0" w:color="auto"/>
                <w:right w:val="none" w:sz="0" w:space="0" w:color="auto"/>
              </w:divBdr>
              <w:divsChild>
                <w:div w:id="20691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4177">
      <w:bodyDiv w:val="1"/>
      <w:marLeft w:val="0"/>
      <w:marRight w:val="0"/>
      <w:marTop w:val="0"/>
      <w:marBottom w:val="0"/>
      <w:divBdr>
        <w:top w:val="none" w:sz="0" w:space="0" w:color="auto"/>
        <w:left w:val="none" w:sz="0" w:space="0" w:color="auto"/>
        <w:bottom w:val="none" w:sz="0" w:space="0" w:color="auto"/>
        <w:right w:val="none" w:sz="0" w:space="0" w:color="auto"/>
      </w:divBdr>
    </w:div>
    <w:div w:id="1917472333">
      <w:bodyDiv w:val="1"/>
      <w:marLeft w:val="0"/>
      <w:marRight w:val="0"/>
      <w:marTop w:val="0"/>
      <w:marBottom w:val="0"/>
      <w:divBdr>
        <w:top w:val="none" w:sz="0" w:space="0" w:color="auto"/>
        <w:left w:val="none" w:sz="0" w:space="0" w:color="auto"/>
        <w:bottom w:val="none" w:sz="0" w:space="0" w:color="auto"/>
        <w:right w:val="none" w:sz="0" w:space="0" w:color="auto"/>
      </w:divBdr>
      <w:divsChild>
        <w:div w:id="1110782335">
          <w:marLeft w:val="0"/>
          <w:marRight w:val="0"/>
          <w:marTop w:val="0"/>
          <w:marBottom w:val="0"/>
          <w:divBdr>
            <w:top w:val="none" w:sz="0" w:space="0" w:color="auto"/>
            <w:left w:val="none" w:sz="0" w:space="0" w:color="auto"/>
            <w:bottom w:val="none" w:sz="0" w:space="0" w:color="auto"/>
            <w:right w:val="none" w:sz="0" w:space="0" w:color="auto"/>
          </w:divBdr>
          <w:divsChild>
            <w:div w:id="1800612111">
              <w:marLeft w:val="0"/>
              <w:marRight w:val="0"/>
              <w:marTop w:val="0"/>
              <w:marBottom w:val="0"/>
              <w:divBdr>
                <w:top w:val="none" w:sz="0" w:space="0" w:color="auto"/>
                <w:left w:val="none" w:sz="0" w:space="0" w:color="auto"/>
                <w:bottom w:val="none" w:sz="0" w:space="0" w:color="auto"/>
                <w:right w:val="none" w:sz="0" w:space="0" w:color="auto"/>
              </w:divBdr>
              <w:divsChild>
                <w:div w:id="21398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0995">
      <w:bodyDiv w:val="1"/>
      <w:marLeft w:val="0"/>
      <w:marRight w:val="0"/>
      <w:marTop w:val="0"/>
      <w:marBottom w:val="0"/>
      <w:divBdr>
        <w:top w:val="none" w:sz="0" w:space="0" w:color="auto"/>
        <w:left w:val="none" w:sz="0" w:space="0" w:color="auto"/>
        <w:bottom w:val="none" w:sz="0" w:space="0" w:color="auto"/>
        <w:right w:val="none" w:sz="0" w:space="0" w:color="auto"/>
      </w:divBdr>
    </w:div>
    <w:div w:id="1969358282">
      <w:bodyDiv w:val="1"/>
      <w:marLeft w:val="0"/>
      <w:marRight w:val="0"/>
      <w:marTop w:val="0"/>
      <w:marBottom w:val="0"/>
      <w:divBdr>
        <w:top w:val="none" w:sz="0" w:space="0" w:color="auto"/>
        <w:left w:val="none" w:sz="0" w:space="0" w:color="auto"/>
        <w:bottom w:val="none" w:sz="0" w:space="0" w:color="auto"/>
        <w:right w:val="none" w:sz="0" w:space="0" w:color="auto"/>
      </w:divBdr>
      <w:divsChild>
        <w:div w:id="60908918">
          <w:marLeft w:val="0"/>
          <w:marRight w:val="0"/>
          <w:marTop w:val="0"/>
          <w:marBottom w:val="0"/>
          <w:divBdr>
            <w:top w:val="none" w:sz="0" w:space="0" w:color="auto"/>
            <w:left w:val="none" w:sz="0" w:space="0" w:color="auto"/>
            <w:bottom w:val="none" w:sz="0" w:space="0" w:color="auto"/>
            <w:right w:val="none" w:sz="0" w:space="0" w:color="auto"/>
          </w:divBdr>
          <w:divsChild>
            <w:div w:id="128522742">
              <w:marLeft w:val="0"/>
              <w:marRight w:val="0"/>
              <w:marTop w:val="0"/>
              <w:marBottom w:val="0"/>
              <w:divBdr>
                <w:top w:val="none" w:sz="0" w:space="0" w:color="auto"/>
                <w:left w:val="none" w:sz="0" w:space="0" w:color="auto"/>
                <w:bottom w:val="none" w:sz="0" w:space="0" w:color="auto"/>
                <w:right w:val="none" w:sz="0" w:space="0" w:color="auto"/>
              </w:divBdr>
              <w:divsChild>
                <w:div w:id="19266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5587">
      <w:bodyDiv w:val="1"/>
      <w:marLeft w:val="0"/>
      <w:marRight w:val="0"/>
      <w:marTop w:val="0"/>
      <w:marBottom w:val="0"/>
      <w:divBdr>
        <w:top w:val="none" w:sz="0" w:space="0" w:color="auto"/>
        <w:left w:val="none" w:sz="0" w:space="0" w:color="auto"/>
        <w:bottom w:val="none" w:sz="0" w:space="0" w:color="auto"/>
        <w:right w:val="none" w:sz="0" w:space="0" w:color="auto"/>
      </w:divBdr>
    </w:div>
    <w:div w:id="2135440984">
      <w:bodyDiv w:val="1"/>
      <w:marLeft w:val="0"/>
      <w:marRight w:val="0"/>
      <w:marTop w:val="0"/>
      <w:marBottom w:val="0"/>
      <w:divBdr>
        <w:top w:val="none" w:sz="0" w:space="0" w:color="auto"/>
        <w:left w:val="none" w:sz="0" w:space="0" w:color="auto"/>
        <w:bottom w:val="none" w:sz="0" w:space="0" w:color="auto"/>
        <w:right w:val="none" w:sz="0" w:space="0" w:color="auto"/>
      </w:divBdr>
      <w:divsChild>
        <w:div w:id="1850556814">
          <w:marLeft w:val="0"/>
          <w:marRight w:val="0"/>
          <w:marTop w:val="0"/>
          <w:marBottom w:val="0"/>
          <w:divBdr>
            <w:top w:val="none" w:sz="0" w:space="0" w:color="auto"/>
            <w:left w:val="none" w:sz="0" w:space="0" w:color="auto"/>
            <w:bottom w:val="none" w:sz="0" w:space="0" w:color="auto"/>
            <w:right w:val="none" w:sz="0" w:space="0" w:color="auto"/>
          </w:divBdr>
          <w:divsChild>
            <w:div w:id="1114983629">
              <w:marLeft w:val="0"/>
              <w:marRight w:val="0"/>
              <w:marTop w:val="0"/>
              <w:marBottom w:val="0"/>
              <w:divBdr>
                <w:top w:val="none" w:sz="0" w:space="0" w:color="auto"/>
                <w:left w:val="none" w:sz="0" w:space="0" w:color="auto"/>
                <w:bottom w:val="none" w:sz="0" w:space="0" w:color="auto"/>
                <w:right w:val="none" w:sz="0" w:space="0" w:color="auto"/>
              </w:divBdr>
              <w:divsChild>
                <w:div w:id="994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yce/Library/Containers/com.microsoft.Word/Data/Library/Application%20Support/Microsoft/Office/16.0/DTS/en-US%7b1227DCEF-5AEC-C04F-AA05-787D2BF43215%7d/%7b5200DCA1-CEE4-214C-94D2-A5B5516A37CB%7dtf100020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A7DB22071CF94F86BD1603CDA70CCE"/>
        <w:category>
          <w:name w:val="General"/>
          <w:gallery w:val="placeholder"/>
        </w:category>
        <w:types>
          <w:type w:val="bbPlcHdr"/>
        </w:types>
        <w:behaviors>
          <w:behavior w:val="content"/>
        </w:behaviors>
        <w:guid w:val="{9E3E3335-0694-284E-86EA-CD8C7C24FA12}"/>
      </w:docPartPr>
      <w:docPartBody>
        <w:p w:rsidR="00000000" w:rsidRDefault="00BD4376" w:rsidP="00BD4376">
          <w:pPr>
            <w:pStyle w:val="29A7DB22071CF94F86BD1603CDA70CC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20603050405020304"/>
    <w:charset w:val="00"/>
    <w:family w:val="roman"/>
    <w:pitch w:val="default"/>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76"/>
    <w:rsid w:val="00BD4376"/>
    <w:rsid w:val="00F9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D2DEBE32BBC84A840C9819EA65CABE">
    <w:name w:val="3ED2DEBE32BBC84A840C9819EA65CABE"/>
    <w:rsid w:val="00BD4376"/>
  </w:style>
  <w:style w:type="paragraph" w:customStyle="1" w:styleId="2DBF5A24E2C31F42BA0EA952271ED643">
    <w:name w:val="2DBF5A24E2C31F42BA0EA952271ED643"/>
    <w:rsid w:val="00BD4376"/>
  </w:style>
  <w:style w:type="paragraph" w:customStyle="1" w:styleId="29A7DB22071CF94F86BD1603CDA70CCE">
    <w:name w:val="29A7DB22071CF94F86BD1603CDA70CCE"/>
    <w:rsid w:val="00BD4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EA88306-F201-5345-BF81-5407C2C6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{5200DCA1-CEE4-214C-94D2-A5B5516A37CB}tf10002082.dotx</Template>
  <TotalTime>235</TotalTime>
  <Pages>6</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Erna Covel</dc:creator>
  <cp:keywords/>
  <dc:description/>
  <cp:lastModifiedBy>Jennifer Erna Covel</cp:lastModifiedBy>
  <cp:revision>155</cp:revision>
  <cp:lastPrinted>2018-09-20T14:09:00Z</cp:lastPrinted>
  <dcterms:created xsi:type="dcterms:W3CDTF">2019-06-10T14:50:00Z</dcterms:created>
  <dcterms:modified xsi:type="dcterms:W3CDTF">2019-06-14T16:02:00Z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